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60" w:rsidRDefault="004A1160" w:rsidP="004A11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2. КАРТОГРАФИЧЕСКИЕ ДОКУМЕНТЫ  И ГРАДОСТРОИТЕЛЬНЫЕ РЕГЛАМЕНТЫ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По функциональному использованию территории поселения подразделяется на селитебную, производственную и ландшафтно-рекреационную.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В пределах указанных территорий в результате градостроительного зонирования могут устанавливаться следующие территориальные зоны: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жилые;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общественно-деловые;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производственные, инженерной и транспортной инфраструктур;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сельскохозяйственного использования;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рекреационного назначения;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особо охраняемых территорий;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специального назначения;</w:t>
      </w:r>
    </w:p>
    <w:p w:rsidR="004A1160" w:rsidRPr="00751A0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A0E">
        <w:rPr>
          <w:rFonts w:ascii="Times New Roman" w:hAnsi="Times New Roman" w:cs="Times New Roman"/>
          <w:i/>
          <w:sz w:val="28"/>
          <w:szCs w:val="28"/>
        </w:rPr>
        <w:t>- иные виды территориальных зон.</w:t>
      </w:r>
    </w:p>
    <w:p w:rsidR="004A1160" w:rsidRDefault="004A1160" w:rsidP="004A1160">
      <w:pPr>
        <w:ind w:firstLine="708"/>
        <w:jc w:val="both"/>
        <w:rPr>
          <w:i/>
          <w:sz w:val="28"/>
          <w:szCs w:val="28"/>
        </w:rPr>
      </w:pPr>
      <w:r w:rsidRPr="00E57DBC">
        <w:rPr>
          <w:i/>
          <w:sz w:val="28"/>
          <w:szCs w:val="28"/>
        </w:rPr>
        <w:t>На картографическом материале Правил землепользования и застройки на основе карт функционального зонирования определены следующие территории:</w:t>
      </w:r>
    </w:p>
    <w:p w:rsidR="004A1160" w:rsidRDefault="004A1160" w:rsidP="004A1160">
      <w:pPr>
        <w:ind w:firstLine="708"/>
        <w:jc w:val="both"/>
        <w:rPr>
          <w:i/>
          <w:sz w:val="28"/>
          <w:szCs w:val="28"/>
        </w:rPr>
      </w:pPr>
    </w:p>
    <w:p w:rsidR="004A1160" w:rsidRDefault="004A1160" w:rsidP="004A11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СЕЛИТЕБНАЯ ТЕРРИТОРИЯ</w:t>
      </w:r>
    </w:p>
    <w:p w:rsidR="004A1160" w:rsidRDefault="004A1160" w:rsidP="004A116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Территория смешанной застройки (зоны малоэтажной, усадебной жилой застройки, общественно-деловой застройки, зона рекреации).</w:t>
      </w:r>
    </w:p>
    <w:p w:rsidR="004A1160" w:rsidRDefault="004A1160" w:rsidP="004A11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A1160" w:rsidRDefault="004A1160" w:rsidP="004A11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ПРОИЗВОДСТВЕННАЯ ТЕРРИТОРИЯ</w:t>
      </w:r>
    </w:p>
    <w:p w:rsidR="004A1160" w:rsidRPr="000C080F" w:rsidRDefault="004A1160" w:rsidP="004A116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0C080F">
        <w:rPr>
          <w:i/>
          <w:sz w:val="28"/>
          <w:szCs w:val="28"/>
        </w:rPr>
        <w:t>Территория</w:t>
      </w:r>
      <w:r>
        <w:rPr>
          <w:i/>
          <w:sz w:val="28"/>
          <w:szCs w:val="28"/>
        </w:rPr>
        <w:t xml:space="preserve"> размещения и функционирования производственных предприятий, в том числе сельскохозяйственного производства, коммунальных и складских объектов, объектов инженерной и транспортной инфраструктуры.</w:t>
      </w:r>
    </w:p>
    <w:p w:rsidR="004A1160" w:rsidRDefault="004A1160" w:rsidP="004A1160">
      <w:pPr>
        <w:jc w:val="both"/>
        <w:rPr>
          <w:rFonts w:ascii="Arial" w:hAnsi="Arial" w:cs="Arial"/>
          <w:i/>
          <w:sz w:val="28"/>
          <w:szCs w:val="28"/>
        </w:rPr>
      </w:pPr>
    </w:p>
    <w:p w:rsidR="004A1160" w:rsidRDefault="004A1160" w:rsidP="004A1160">
      <w:pPr>
        <w:jc w:val="both"/>
        <w:rPr>
          <w:rFonts w:ascii="Arial" w:hAnsi="Arial" w:cs="Arial"/>
          <w:i/>
          <w:sz w:val="28"/>
          <w:szCs w:val="28"/>
        </w:rPr>
      </w:pPr>
    </w:p>
    <w:p w:rsidR="004A1160" w:rsidRPr="000C080F" w:rsidRDefault="004A1160" w:rsidP="004A1160">
      <w:pPr>
        <w:jc w:val="both"/>
        <w:rPr>
          <w:rFonts w:ascii="Arial" w:hAnsi="Arial" w:cs="Arial"/>
          <w:i/>
          <w:sz w:val="28"/>
          <w:szCs w:val="28"/>
        </w:rPr>
      </w:pPr>
    </w:p>
    <w:p w:rsidR="004A1160" w:rsidRPr="004958AD" w:rsidRDefault="004A1160" w:rsidP="004A1160">
      <w:pPr>
        <w:jc w:val="center"/>
        <w:rPr>
          <w:b/>
          <w:i/>
          <w:sz w:val="28"/>
          <w:szCs w:val="28"/>
        </w:rPr>
      </w:pPr>
      <w:r w:rsidRPr="004958AD">
        <w:rPr>
          <w:b/>
          <w:i/>
          <w:sz w:val="28"/>
          <w:szCs w:val="28"/>
        </w:rPr>
        <w:t>З</w:t>
      </w:r>
      <w:r>
        <w:rPr>
          <w:b/>
          <w:i/>
          <w:sz w:val="28"/>
          <w:szCs w:val="28"/>
        </w:rPr>
        <w:t>ОНЫ С ОГРАНИЧЕНИЕМ ИСПОЛЬЗОВАНИЯ</w:t>
      </w:r>
    </w:p>
    <w:p w:rsidR="004A1160" w:rsidRPr="007163E7" w:rsidRDefault="004A1160" w:rsidP="004A1160">
      <w:pPr>
        <w:spacing w:before="40" w:after="40"/>
        <w:ind w:firstLine="709"/>
        <w:jc w:val="both"/>
        <w:rPr>
          <w:rStyle w:val="2"/>
          <w:i/>
          <w:sz w:val="28"/>
          <w:szCs w:val="28"/>
        </w:rPr>
      </w:pPr>
      <w:r w:rsidRPr="007163E7">
        <w:rPr>
          <w:i/>
          <w:sz w:val="28"/>
          <w:szCs w:val="28"/>
        </w:rPr>
        <w:lastRenderedPageBreak/>
        <w:t>1. Земли сельскохозяйственного назначения</w:t>
      </w:r>
      <w:r w:rsidRPr="007163E7">
        <w:rPr>
          <w:sz w:val="28"/>
          <w:szCs w:val="28"/>
        </w:rPr>
        <w:t xml:space="preserve"> (</w:t>
      </w:r>
      <w:r w:rsidRPr="007163E7">
        <w:rPr>
          <w:rStyle w:val="2"/>
          <w:i/>
          <w:sz w:val="28"/>
          <w:szCs w:val="28"/>
        </w:rPr>
        <w:t>использование территорий устанавливается документами: Земельный кодекс РФ,  Федеральным законом «О развитии сельского хозяйства», схема территориального планирования Смоленской  области, схема территориального планирования муниципального района).</w:t>
      </w:r>
    </w:p>
    <w:p w:rsidR="004A1160" w:rsidRPr="007163E7" w:rsidRDefault="004A1160" w:rsidP="004A1160">
      <w:pPr>
        <w:spacing w:before="40" w:after="40"/>
        <w:ind w:firstLine="708"/>
        <w:jc w:val="both"/>
        <w:rPr>
          <w:rStyle w:val="2"/>
          <w:i/>
          <w:sz w:val="28"/>
          <w:szCs w:val="28"/>
        </w:rPr>
      </w:pPr>
      <w:r w:rsidRPr="007163E7">
        <w:rPr>
          <w:bCs/>
          <w:i/>
          <w:color w:val="000000"/>
          <w:spacing w:val="-4"/>
          <w:sz w:val="28"/>
          <w:szCs w:val="28"/>
        </w:rPr>
        <w:t>2. Земли лесного фонда (</w:t>
      </w:r>
      <w:r w:rsidRPr="007163E7">
        <w:rPr>
          <w:rStyle w:val="2"/>
          <w:i/>
          <w:sz w:val="28"/>
          <w:szCs w:val="28"/>
        </w:rPr>
        <w:t>использование территорий устанавливается документами: Лесной кодекс РФ, Лесной план Смоленской области, утвержденный Указом Губернатора 30.12.2008г.)</w:t>
      </w:r>
    </w:p>
    <w:p w:rsidR="004A1160" w:rsidRDefault="004A1160" w:rsidP="004A1160">
      <w:pPr>
        <w:spacing w:before="40" w:after="40"/>
        <w:ind w:firstLine="540"/>
        <w:jc w:val="both"/>
        <w:rPr>
          <w:i/>
          <w:sz w:val="28"/>
          <w:szCs w:val="28"/>
        </w:rPr>
      </w:pPr>
      <w:r w:rsidRPr="007163E7">
        <w:rPr>
          <w:i/>
          <w:color w:val="000000"/>
          <w:spacing w:val="7"/>
          <w:sz w:val="28"/>
          <w:szCs w:val="28"/>
        </w:rPr>
        <w:t>3. Земли водного фонда (и</w:t>
      </w:r>
      <w:r w:rsidRPr="007163E7">
        <w:rPr>
          <w:rStyle w:val="2"/>
          <w:i/>
          <w:sz w:val="28"/>
          <w:szCs w:val="28"/>
        </w:rPr>
        <w:t xml:space="preserve">спользование территорий устанавливается документами: </w:t>
      </w:r>
      <w:r w:rsidRPr="007163E7">
        <w:rPr>
          <w:i/>
          <w:sz w:val="28"/>
          <w:szCs w:val="28"/>
        </w:rPr>
        <w:t>Земельный кодекс РФ; Водный кодекс РФ; федеральный закон "О введении в действие Водного кодекса Российской Федерации" (принят ГД ФС РФ 12.04.2006.)</w:t>
      </w:r>
    </w:p>
    <w:p w:rsidR="004A1160" w:rsidRDefault="004A1160" w:rsidP="004A1160">
      <w:pPr>
        <w:spacing w:before="40" w:after="40"/>
        <w:ind w:firstLine="540"/>
        <w:jc w:val="both"/>
        <w:rPr>
          <w:bCs/>
          <w:i/>
          <w:color w:val="000000"/>
          <w:sz w:val="28"/>
          <w:szCs w:val="28"/>
        </w:rPr>
      </w:pPr>
      <w:r w:rsidRPr="000C080F">
        <w:rPr>
          <w:i/>
          <w:sz w:val="28"/>
          <w:szCs w:val="28"/>
        </w:rPr>
        <w:t xml:space="preserve">4. </w:t>
      </w:r>
      <w:r>
        <w:rPr>
          <w:i/>
          <w:sz w:val="28"/>
          <w:szCs w:val="28"/>
        </w:rPr>
        <w:t>Земли специального назначения (</w:t>
      </w:r>
      <w:r w:rsidRPr="007163E7">
        <w:rPr>
          <w:i/>
          <w:color w:val="000000"/>
          <w:spacing w:val="7"/>
          <w:sz w:val="28"/>
          <w:szCs w:val="28"/>
        </w:rPr>
        <w:t>и</w:t>
      </w:r>
      <w:r w:rsidRPr="007163E7">
        <w:rPr>
          <w:rStyle w:val="2"/>
          <w:i/>
          <w:sz w:val="28"/>
          <w:szCs w:val="28"/>
        </w:rPr>
        <w:t>спользование территорий устанавливается документами</w:t>
      </w:r>
      <w:r w:rsidRPr="00B82F1C">
        <w:rPr>
          <w:rStyle w:val="2"/>
          <w:i/>
          <w:sz w:val="28"/>
          <w:szCs w:val="28"/>
        </w:rPr>
        <w:t xml:space="preserve">: </w:t>
      </w:r>
      <w:r w:rsidRPr="00B82F1C">
        <w:rPr>
          <w:bCs/>
          <w:i/>
          <w:color w:val="000000"/>
          <w:sz w:val="28"/>
          <w:szCs w:val="28"/>
        </w:rPr>
        <w:t>Санитарные правила и нормы СанПиН 2.1.1279-03</w:t>
      </w:r>
      <w:r>
        <w:rPr>
          <w:bCs/>
          <w:i/>
          <w:color w:val="000000"/>
          <w:sz w:val="28"/>
          <w:szCs w:val="28"/>
        </w:rPr>
        <w:t>.)</w:t>
      </w:r>
    </w:p>
    <w:p w:rsidR="004A1160" w:rsidRPr="00B82F1C" w:rsidRDefault="004A1160" w:rsidP="004A1160">
      <w:pPr>
        <w:spacing w:before="40" w:after="40"/>
        <w:jc w:val="both"/>
        <w:rPr>
          <w:i/>
          <w:sz w:val="28"/>
          <w:szCs w:val="28"/>
        </w:rPr>
      </w:pPr>
    </w:p>
    <w:p w:rsidR="004A1160" w:rsidRPr="00B51C21" w:rsidRDefault="004A1160" w:rsidP="004A1160">
      <w:pPr>
        <w:spacing w:before="40" w:after="40"/>
        <w:ind w:firstLine="708"/>
        <w:jc w:val="center"/>
        <w:rPr>
          <w:rStyle w:val="2"/>
          <w:b/>
          <w:i/>
          <w:sz w:val="28"/>
          <w:szCs w:val="28"/>
        </w:rPr>
      </w:pPr>
      <w:r w:rsidRPr="00B51C21">
        <w:rPr>
          <w:b/>
          <w:i/>
          <w:sz w:val="28"/>
          <w:szCs w:val="28"/>
        </w:rPr>
        <w:t>ЗОНЫ С ОСОБЫМИ УСЛОВИЯМИ ИСПОЛЬЗОВАНИЯ ТЕРРИТОРИИ</w:t>
      </w:r>
    </w:p>
    <w:p w:rsidR="004A1160" w:rsidRPr="007163E7" w:rsidRDefault="004A1160" w:rsidP="004A1160">
      <w:pPr>
        <w:spacing w:before="40" w:after="40"/>
        <w:ind w:firstLine="708"/>
        <w:jc w:val="both"/>
        <w:rPr>
          <w:bCs/>
          <w:i/>
          <w:color w:val="000000"/>
          <w:spacing w:val="-4"/>
          <w:sz w:val="28"/>
          <w:szCs w:val="28"/>
        </w:rPr>
      </w:pPr>
      <w:r w:rsidRPr="007163E7">
        <w:rPr>
          <w:rStyle w:val="2"/>
          <w:i/>
          <w:sz w:val="28"/>
          <w:szCs w:val="28"/>
        </w:rPr>
        <w:t xml:space="preserve">1. Земли особо охраняемых природных территорий (использование территорий устанавливается документами: </w:t>
      </w:r>
      <w:r w:rsidRPr="007163E7">
        <w:rPr>
          <w:bCs/>
          <w:i/>
          <w:color w:val="000000"/>
          <w:spacing w:val="-4"/>
          <w:sz w:val="28"/>
          <w:szCs w:val="28"/>
        </w:rPr>
        <w:t xml:space="preserve"> закон от 14.03.95г. №33-фз «об особо охраняемых природных территориях»; Земельный кодекс РФ; Лесной кодекс РФ; Постановление  Администрации Смоленской области от 05.06.2007г. №207 «Об утверждении региональных нормативов градостроительного проектирования Смоленской области».</w:t>
      </w:r>
    </w:p>
    <w:p w:rsidR="004A1160" w:rsidRDefault="004A1160" w:rsidP="004A1160">
      <w:pPr>
        <w:spacing w:before="40" w:after="40"/>
        <w:ind w:firstLine="708"/>
        <w:jc w:val="both"/>
        <w:rPr>
          <w:i/>
          <w:sz w:val="28"/>
          <w:szCs w:val="28"/>
        </w:rPr>
      </w:pPr>
      <w:r w:rsidRPr="007163E7">
        <w:rPr>
          <w:rStyle w:val="2"/>
          <w:i/>
          <w:sz w:val="28"/>
          <w:szCs w:val="28"/>
        </w:rPr>
        <w:t>2. Земли объектов культурного наследия</w:t>
      </w:r>
      <w:r w:rsidRPr="00E57DBC">
        <w:rPr>
          <w:rStyle w:val="Iniiaiieoaenonionooiii2"/>
          <w:i/>
          <w:sz w:val="28"/>
          <w:szCs w:val="28"/>
        </w:rPr>
        <w:t xml:space="preserve"> (</w:t>
      </w:r>
      <w:r w:rsidRPr="007163E7">
        <w:rPr>
          <w:rStyle w:val="Iniiaiieoaenonionooiii2"/>
          <w:i/>
          <w:sz w:val="28"/>
          <w:szCs w:val="28"/>
        </w:rPr>
        <w:t>и</w:t>
      </w:r>
      <w:r w:rsidRPr="007163E7">
        <w:rPr>
          <w:rStyle w:val="2"/>
          <w:i/>
          <w:sz w:val="28"/>
          <w:szCs w:val="28"/>
        </w:rPr>
        <w:t xml:space="preserve">спользование территорий зон охраны объектов культурного наследия осуществляется в соответствии с проектами зон охраны объектов культурного наследия, </w:t>
      </w:r>
      <w:r w:rsidRPr="007163E7">
        <w:rPr>
          <w:i/>
          <w:sz w:val="28"/>
          <w:szCs w:val="28"/>
        </w:rPr>
        <w:t xml:space="preserve">Федеральным законом РФ «Об объектах культурного наследия </w:t>
      </w:r>
      <w:r w:rsidRPr="007163E7">
        <w:rPr>
          <w:rStyle w:val="2"/>
          <w:i/>
          <w:sz w:val="28"/>
          <w:szCs w:val="28"/>
        </w:rPr>
        <w:t>(памятниках истории и культуры) народов Российской федерации</w:t>
      </w:r>
      <w:r w:rsidRPr="007163E7">
        <w:rPr>
          <w:i/>
          <w:sz w:val="28"/>
          <w:szCs w:val="28"/>
        </w:rPr>
        <w:t xml:space="preserve">» от 25 июня </w:t>
      </w:r>
      <w:smartTag w:uri="urn:schemas-microsoft-com:office:smarttags" w:element="metricconverter">
        <w:smartTagPr>
          <w:attr w:name="ProductID" w:val="2002 г"/>
        </w:smartTagPr>
        <w:r w:rsidRPr="007163E7">
          <w:rPr>
            <w:i/>
            <w:sz w:val="28"/>
            <w:szCs w:val="28"/>
          </w:rPr>
          <w:t>2002 г</w:t>
        </w:r>
      </w:smartTag>
      <w:r w:rsidRPr="007163E7">
        <w:rPr>
          <w:i/>
          <w:sz w:val="28"/>
          <w:szCs w:val="28"/>
        </w:rPr>
        <w:t>. № 73-ФЗ.)</w:t>
      </w:r>
    </w:p>
    <w:p w:rsidR="004A1160" w:rsidRPr="007163E7" w:rsidRDefault="004A1160" w:rsidP="004A1160">
      <w:pPr>
        <w:spacing w:before="40" w:after="40"/>
        <w:ind w:firstLine="540"/>
        <w:jc w:val="both"/>
        <w:rPr>
          <w:i/>
          <w:sz w:val="28"/>
          <w:szCs w:val="28"/>
        </w:rPr>
      </w:pPr>
      <w:r w:rsidRPr="007163E7">
        <w:rPr>
          <w:rStyle w:val="2"/>
          <w:i/>
          <w:sz w:val="28"/>
          <w:szCs w:val="28"/>
        </w:rPr>
        <w:t>3. Санитарно-защитные зоны  (о</w:t>
      </w:r>
      <w:r w:rsidRPr="007163E7">
        <w:rPr>
          <w:i/>
          <w:sz w:val="28"/>
          <w:szCs w:val="28"/>
        </w:rPr>
        <w:t>сновные требования по организации и режимы использования территорий санитарно-защитных зон (СЗЗ) определены в СанПиН 2.2.1/2.1.1.1200-03).</w:t>
      </w:r>
    </w:p>
    <w:p w:rsidR="004A1160" w:rsidRDefault="004A1160" w:rsidP="004A1160">
      <w:pPr>
        <w:pStyle w:val="ConsPlusNormal"/>
        <w:ind w:firstLine="540"/>
        <w:jc w:val="both"/>
        <w:outlineLvl w:val="1"/>
        <w:rPr>
          <w:rStyle w:val="2"/>
          <w:i/>
          <w:sz w:val="28"/>
          <w:szCs w:val="28"/>
        </w:rPr>
      </w:pPr>
      <w:r w:rsidRPr="007163E7">
        <w:rPr>
          <w:rFonts w:ascii="Times New Roman" w:hAnsi="Times New Roman" w:cs="Times New Roman"/>
          <w:i/>
          <w:sz w:val="28"/>
          <w:szCs w:val="28"/>
        </w:rPr>
        <w:t>4. Водоохранные зоны и прибрежные защитные полосы (и</w:t>
      </w:r>
      <w:r w:rsidRPr="007163E7">
        <w:rPr>
          <w:rStyle w:val="2"/>
          <w:i/>
          <w:sz w:val="28"/>
          <w:szCs w:val="28"/>
        </w:rPr>
        <w:t>спользование территорий устанавливается документами: Водный кодекс РФ от 03.06.2006 г. № 74-ФЗ.</w:t>
      </w:r>
    </w:p>
    <w:p w:rsidR="004A1160" w:rsidRDefault="004A1160" w:rsidP="004A1160">
      <w:pPr>
        <w:pStyle w:val="ConsPlusNormal"/>
        <w:ind w:firstLine="540"/>
        <w:jc w:val="both"/>
        <w:outlineLvl w:val="1"/>
        <w:rPr>
          <w:rStyle w:val="2"/>
          <w:i/>
          <w:sz w:val="28"/>
          <w:szCs w:val="28"/>
        </w:rPr>
      </w:pPr>
      <w:r w:rsidRPr="007163E7">
        <w:rPr>
          <w:rStyle w:val="2"/>
          <w:i/>
          <w:sz w:val="28"/>
          <w:szCs w:val="28"/>
        </w:rPr>
        <w:t xml:space="preserve">В настоящих Правилах приведены виды и регламенты территориальных зон, входящих в границы </w:t>
      </w:r>
      <w:r w:rsidRPr="007163E7">
        <w:rPr>
          <w:rStyle w:val="2"/>
          <w:i/>
          <w:sz w:val="28"/>
          <w:szCs w:val="28"/>
        </w:rPr>
        <w:lastRenderedPageBreak/>
        <w:t xml:space="preserve">населенных пунктов (либо размещенных на землях запаса, дальнейшее использование которых предложено генеральным планом </w:t>
      </w:r>
      <w:r>
        <w:rPr>
          <w:rStyle w:val="2"/>
          <w:i/>
          <w:sz w:val="28"/>
          <w:szCs w:val="28"/>
        </w:rPr>
        <w:t>Никольского</w:t>
      </w:r>
      <w:r w:rsidRPr="007163E7">
        <w:rPr>
          <w:rStyle w:val="2"/>
          <w:i/>
          <w:sz w:val="28"/>
          <w:szCs w:val="28"/>
        </w:rPr>
        <w:t xml:space="preserve"> сельского поселения).</w:t>
      </w:r>
    </w:p>
    <w:p w:rsidR="004A1160" w:rsidRPr="007163E7" w:rsidRDefault="004A1160" w:rsidP="004A1160">
      <w:pPr>
        <w:pStyle w:val="ConsPlusNormal"/>
        <w:ind w:firstLine="540"/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Для определения</w:t>
      </w:r>
      <w:r w:rsidRPr="007163E7">
        <w:rPr>
          <w:rStyle w:val="2"/>
          <w:i/>
          <w:sz w:val="28"/>
          <w:szCs w:val="28"/>
        </w:rPr>
        <w:t xml:space="preserve"> градостроительных регламентов в черте населенных пунктов</w:t>
      </w:r>
      <w:r>
        <w:rPr>
          <w:rStyle w:val="2"/>
          <w:i/>
          <w:sz w:val="28"/>
          <w:szCs w:val="28"/>
        </w:rPr>
        <w:t xml:space="preserve"> необходимо:</w:t>
      </w:r>
    </w:p>
    <w:p w:rsidR="004A1160" w:rsidRPr="007163E7" w:rsidRDefault="004A1160" w:rsidP="004A1160">
      <w:pPr>
        <w:pStyle w:val="ConsPlusNormal"/>
        <w:numPr>
          <w:ilvl w:val="0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 xml:space="preserve">подготовить </w:t>
      </w:r>
      <w:r w:rsidRPr="007163E7">
        <w:rPr>
          <w:rStyle w:val="2"/>
          <w:i/>
          <w:sz w:val="28"/>
          <w:szCs w:val="28"/>
        </w:rPr>
        <w:t xml:space="preserve"> актуализированный картографический материал населенных  пунктов, развитие которых предлагается генеральным планом </w:t>
      </w:r>
      <w:r>
        <w:rPr>
          <w:rStyle w:val="2"/>
          <w:i/>
          <w:sz w:val="28"/>
          <w:szCs w:val="28"/>
        </w:rPr>
        <w:t>Никольского сельского поселения*;</w:t>
      </w:r>
    </w:p>
    <w:p w:rsidR="004A1160" w:rsidRPr="007163E7" w:rsidRDefault="004A1160" w:rsidP="004A1160">
      <w:pPr>
        <w:pStyle w:val="ConsPlusNormal"/>
        <w:numPr>
          <w:ilvl w:val="0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установить  границу  населенного пункта;</w:t>
      </w:r>
    </w:p>
    <w:p w:rsidR="004A1160" w:rsidRDefault="004A1160" w:rsidP="004A1160">
      <w:pPr>
        <w:pStyle w:val="ConsPlusNormal"/>
        <w:numPr>
          <w:ilvl w:val="0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 xml:space="preserve">произвести </w:t>
      </w:r>
      <w:r w:rsidRPr="007163E7">
        <w:rPr>
          <w:rStyle w:val="2"/>
          <w:i/>
          <w:sz w:val="28"/>
          <w:szCs w:val="28"/>
        </w:rPr>
        <w:t xml:space="preserve"> правовое  зонирование территории в черте населенного пункта</w:t>
      </w:r>
      <w:r>
        <w:rPr>
          <w:rStyle w:val="2"/>
          <w:i/>
          <w:sz w:val="28"/>
          <w:szCs w:val="28"/>
        </w:rPr>
        <w:t>.</w:t>
      </w:r>
    </w:p>
    <w:p w:rsidR="004A1160" w:rsidRPr="007163E7" w:rsidRDefault="004A1160" w:rsidP="004A1160">
      <w:pPr>
        <w:pStyle w:val="ConsPlusNormal"/>
        <w:ind w:firstLine="0"/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П</w:t>
      </w:r>
      <w:r w:rsidRPr="007163E7">
        <w:rPr>
          <w:rStyle w:val="2"/>
          <w:i/>
          <w:sz w:val="28"/>
          <w:szCs w:val="28"/>
        </w:rPr>
        <w:t>ри этом:</w:t>
      </w:r>
    </w:p>
    <w:p w:rsidR="004A1160" w:rsidRPr="007163E7" w:rsidRDefault="004A1160" w:rsidP="004A1160">
      <w:pPr>
        <w:pStyle w:val="ConsPlusNormal"/>
        <w:numPr>
          <w:ilvl w:val="1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3.1. г</w:t>
      </w:r>
      <w:r w:rsidRPr="007163E7">
        <w:rPr>
          <w:rStyle w:val="2"/>
          <w:i/>
          <w:sz w:val="28"/>
          <w:szCs w:val="28"/>
        </w:rPr>
        <w:t>раница жилых зон определяется</w:t>
      </w:r>
      <w:r>
        <w:rPr>
          <w:rStyle w:val="2"/>
          <w:i/>
          <w:sz w:val="28"/>
          <w:szCs w:val="28"/>
        </w:rPr>
        <w:t xml:space="preserve"> в соответствии с проектом</w:t>
      </w:r>
      <w:r w:rsidRPr="007163E7">
        <w:rPr>
          <w:rStyle w:val="2"/>
          <w:i/>
          <w:sz w:val="28"/>
          <w:szCs w:val="28"/>
        </w:rPr>
        <w:t>.</w:t>
      </w:r>
    </w:p>
    <w:p w:rsidR="004A1160" w:rsidRPr="007163E7" w:rsidRDefault="004A1160" w:rsidP="004A1160">
      <w:pPr>
        <w:pStyle w:val="ConsPlusNormal"/>
        <w:ind w:firstLine="0"/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 xml:space="preserve">                   </w:t>
      </w:r>
      <w:r>
        <w:rPr>
          <w:rStyle w:val="2"/>
          <w:i/>
          <w:sz w:val="28"/>
          <w:szCs w:val="28"/>
        </w:rPr>
        <w:tab/>
      </w:r>
      <w:r>
        <w:rPr>
          <w:rStyle w:val="2"/>
          <w:i/>
          <w:sz w:val="28"/>
          <w:szCs w:val="28"/>
        </w:rPr>
        <w:tab/>
        <w:t xml:space="preserve"> 3.1.1. </w:t>
      </w:r>
      <w:r w:rsidRPr="007163E7">
        <w:rPr>
          <w:rStyle w:val="2"/>
          <w:i/>
          <w:sz w:val="28"/>
          <w:szCs w:val="28"/>
        </w:rPr>
        <w:t xml:space="preserve">Градостроительный регламент зоны изложен в статье  32 настоящих Правил </w:t>
      </w:r>
      <w:r>
        <w:rPr>
          <w:rStyle w:val="2"/>
          <w:i/>
          <w:sz w:val="28"/>
          <w:szCs w:val="28"/>
        </w:rPr>
        <w:t>(территория жилой застройки);</w:t>
      </w:r>
    </w:p>
    <w:p w:rsidR="004A1160" w:rsidRPr="007163E7" w:rsidRDefault="004A1160" w:rsidP="004A1160">
      <w:pPr>
        <w:pStyle w:val="ConsPlusNormal"/>
        <w:numPr>
          <w:ilvl w:val="1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3.2. г</w:t>
      </w:r>
      <w:r w:rsidRPr="007163E7">
        <w:rPr>
          <w:rStyle w:val="2"/>
          <w:i/>
          <w:sz w:val="28"/>
          <w:szCs w:val="28"/>
        </w:rPr>
        <w:t>раница общественно-деловой зоны определяется в соответствии с проектом.</w:t>
      </w:r>
    </w:p>
    <w:p w:rsidR="004A1160" w:rsidRPr="007163E7" w:rsidRDefault="004A1160" w:rsidP="004A1160">
      <w:pPr>
        <w:pStyle w:val="ConsPlusNormal"/>
        <w:ind w:left="1416"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"/>
          <w:i/>
          <w:sz w:val="28"/>
          <w:szCs w:val="28"/>
        </w:rPr>
        <w:t xml:space="preserve">3.2.1. </w:t>
      </w:r>
      <w:r w:rsidRPr="007163E7">
        <w:rPr>
          <w:rStyle w:val="2"/>
          <w:i/>
          <w:sz w:val="28"/>
          <w:szCs w:val="28"/>
        </w:rPr>
        <w:t>Градостроительный регламент зоны изложен в статье  32 настоящих Правил (</w:t>
      </w:r>
      <w:r w:rsidRPr="007163E7">
        <w:rPr>
          <w:rFonts w:ascii="Times New Roman" w:hAnsi="Times New Roman" w:cs="Times New Roman"/>
          <w:i/>
          <w:sz w:val="28"/>
          <w:szCs w:val="28"/>
        </w:rPr>
        <w:t>территория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общественно-деловой застройки);</w:t>
      </w:r>
    </w:p>
    <w:p w:rsidR="004A1160" w:rsidRPr="007163E7" w:rsidRDefault="004A1160" w:rsidP="004A1160">
      <w:pPr>
        <w:pStyle w:val="ConsPlusNormal"/>
        <w:numPr>
          <w:ilvl w:val="1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3.3.  г</w:t>
      </w:r>
      <w:r w:rsidRPr="007163E7">
        <w:rPr>
          <w:rFonts w:ascii="Times New Roman" w:hAnsi="Times New Roman" w:cs="Times New Roman"/>
          <w:i/>
          <w:sz w:val="28"/>
          <w:szCs w:val="28"/>
        </w:rPr>
        <w:t xml:space="preserve">раница промышленной зоны определяется </w:t>
      </w:r>
      <w:r w:rsidRPr="007163E7">
        <w:rPr>
          <w:rStyle w:val="2"/>
          <w:i/>
          <w:sz w:val="28"/>
          <w:szCs w:val="28"/>
        </w:rPr>
        <w:t>в соответствии с проектом.</w:t>
      </w:r>
    </w:p>
    <w:p w:rsidR="004A1160" w:rsidRPr="007163E7" w:rsidRDefault="004A1160" w:rsidP="004A1160">
      <w:pPr>
        <w:pStyle w:val="ConsPlusNormal"/>
        <w:numPr>
          <w:ilvl w:val="8"/>
          <w:numId w:val="13"/>
        </w:numPr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 xml:space="preserve">          3.3.1. </w:t>
      </w:r>
      <w:r w:rsidRPr="007163E7">
        <w:rPr>
          <w:rStyle w:val="2"/>
          <w:i/>
          <w:sz w:val="28"/>
          <w:szCs w:val="28"/>
        </w:rPr>
        <w:t>Градостроительный регламент зоны изложен в статье  32 настоящих Правил (территория производственного назначения)</w:t>
      </w:r>
      <w:r>
        <w:rPr>
          <w:rStyle w:val="2"/>
          <w:i/>
          <w:sz w:val="28"/>
          <w:szCs w:val="28"/>
        </w:rPr>
        <w:t>;</w:t>
      </w:r>
    </w:p>
    <w:p w:rsidR="004A1160" w:rsidRPr="007163E7" w:rsidRDefault="004A1160" w:rsidP="004A1160">
      <w:pPr>
        <w:pStyle w:val="ConsPlusNormal"/>
        <w:numPr>
          <w:ilvl w:val="1"/>
          <w:numId w:val="13"/>
        </w:numPr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3.4. г</w:t>
      </w:r>
      <w:r w:rsidRPr="007163E7">
        <w:rPr>
          <w:rStyle w:val="2"/>
          <w:i/>
          <w:sz w:val="28"/>
          <w:szCs w:val="28"/>
        </w:rPr>
        <w:t xml:space="preserve">раница рекреационной зоны </w:t>
      </w:r>
      <w:r w:rsidRPr="007163E7">
        <w:rPr>
          <w:rFonts w:ascii="Times New Roman" w:hAnsi="Times New Roman" w:cs="Times New Roman"/>
          <w:i/>
          <w:sz w:val="28"/>
          <w:szCs w:val="28"/>
        </w:rPr>
        <w:t xml:space="preserve"> определяется </w:t>
      </w:r>
      <w:r w:rsidRPr="007163E7">
        <w:rPr>
          <w:rStyle w:val="2"/>
          <w:i/>
          <w:sz w:val="28"/>
          <w:szCs w:val="28"/>
        </w:rPr>
        <w:t xml:space="preserve"> </w:t>
      </w:r>
      <w:r w:rsidRPr="007163E7">
        <w:rPr>
          <w:rFonts w:ascii="Times New Roman" w:hAnsi="Times New Roman" w:cs="Times New Roman"/>
          <w:i/>
          <w:sz w:val="28"/>
          <w:szCs w:val="28"/>
        </w:rPr>
        <w:t>на основании проекта планировки (установления красных линий).</w:t>
      </w:r>
    </w:p>
    <w:p w:rsidR="004A1160" w:rsidRDefault="004A1160" w:rsidP="004A1160">
      <w:pPr>
        <w:pStyle w:val="ConsPlusNormal"/>
        <w:ind w:left="2124" w:firstLine="0"/>
        <w:jc w:val="both"/>
        <w:outlineLvl w:val="1"/>
        <w:rPr>
          <w:rStyle w:val="2"/>
          <w:i/>
          <w:sz w:val="28"/>
          <w:szCs w:val="28"/>
        </w:rPr>
      </w:pPr>
      <w:r w:rsidRPr="007163E7">
        <w:rPr>
          <w:rFonts w:ascii="Times New Roman" w:hAnsi="Times New Roman" w:cs="Times New Roman"/>
          <w:i/>
          <w:sz w:val="28"/>
          <w:szCs w:val="28"/>
        </w:rPr>
        <w:t>3.4.1.</w:t>
      </w:r>
      <w:r w:rsidRPr="007163E7">
        <w:rPr>
          <w:rFonts w:ascii="Times New Roman" w:hAnsi="Times New Roman" w:cs="Times New Roman"/>
        </w:rPr>
        <w:t xml:space="preserve"> </w:t>
      </w:r>
      <w:r w:rsidRPr="007163E7">
        <w:rPr>
          <w:rStyle w:val="2"/>
          <w:i/>
          <w:sz w:val="28"/>
          <w:szCs w:val="28"/>
        </w:rPr>
        <w:t>Градостроительный регламент зоны изложен в статье  32 настоящих Правил (территория рекреационного назначения).</w:t>
      </w:r>
    </w:p>
    <w:p w:rsidR="004A1160" w:rsidRDefault="004A1160" w:rsidP="004A1160">
      <w:pPr>
        <w:pStyle w:val="ConsPlusNormal"/>
        <w:ind w:firstLine="0"/>
        <w:jc w:val="both"/>
        <w:outlineLvl w:val="1"/>
        <w:rPr>
          <w:rStyle w:val="2"/>
          <w:i/>
          <w:sz w:val="28"/>
          <w:szCs w:val="28"/>
        </w:rPr>
      </w:pPr>
    </w:p>
    <w:p w:rsidR="004A1160" w:rsidRDefault="004A1160" w:rsidP="004A1160">
      <w:pPr>
        <w:pStyle w:val="ConsPlusNormal"/>
        <w:ind w:firstLine="0"/>
        <w:jc w:val="both"/>
        <w:outlineLvl w:val="1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Иные правовые зоны устанавливаются аналогично.</w:t>
      </w:r>
    </w:p>
    <w:p w:rsidR="004A1160" w:rsidRDefault="004A1160" w:rsidP="004A1160">
      <w:pPr>
        <w:pStyle w:val="ConsPlusNormal"/>
        <w:pBdr>
          <w:bottom w:val="single" w:sz="12" w:space="1" w:color="auto"/>
        </w:pBdr>
        <w:ind w:firstLine="0"/>
        <w:jc w:val="both"/>
        <w:outlineLvl w:val="1"/>
        <w:rPr>
          <w:rStyle w:val="2"/>
          <w:i/>
          <w:sz w:val="28"/>
          <w:szCs w:val="28"/>
        </w:rPr>
      </w:pPr>
    </w:p>
    <w:p w:rsidR="004A1160" w:rsidRPr="007163E7" w:rsidRDefault="004A1160" w:rsidP="004A116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Style w:val="2"/>
          <w:i/>
          <w:sz w:val="28"/>
          <w:szCs w:val="28"/>
        </w:rPr>
        <w:t>* - актуализированный картографический материал давностью не более  двух  лет: - топосъемки масштаба не менее 1:2000; ортофотоплан приведенный к масштабу не менее 1:2000.</w:t>
      </w:r>
    </w:p>
    <w:p w:rsidR="004A1160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Статья 32. Перечень территориальных зон</w:t>
      </w:r>
    </w:p>
    <w:p w:rsidR="004A1160" w:rsidRPr="00B74AF5" w:rsidRDefault="004A1160" w:rsidP="004A1160"/>
    <w:p w:rsidR="004A1160" w:rsidRDefault="004A1160" w:rsidP="004A1160">
      <w:pPr>
        <w:pStyle w:val="ConsPlusNormal"/>
        <w:widowControl/>
        <w:numPr>
          <w:ilvl w:val="0"/>
          <w:numId w:val="14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(2) СЕЛИТЕБНАЯ ТЕРРИТОРИЯ* – «С»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160" w:rsidRPr="00B74AF5" w:rsidRDefault="004A1160" w:rsidP="004A1160">
      <w:pPr>
        <w:pStyle w:val="ConsPlusNormal"/>
        <w:widowControl/>
        <w:ind w:left="465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160" w:rsidRDefault="004A1160" w:rsidP="004A116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озелененных территорий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4A1160" w:rsidRDefault="004A1160" w:rsidP="004A116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(2.2.)**  Жилые зоны – «Ж» (территория жилой застройки и ее граница)***</w:t>
      </w:r>
    </w:p>
    <w:p w:rsidR="004A1160" w:rsidRPr="00B74AF5" w:rsidRDefault="004A1160" w:rsidP="004A1160">
      <w:pPr>
        <w:pStyle w:val="ConsPlusNormal"/>
        <w:widowControl/>
        <w:numPr>
          <w:ilvl w:val="1"/>
          <w:numId w:val="10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4A1160" w:rsidRPr="00B74AF5" w:rsidRDefault="004A1160" w:rsidP="004A11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AF5">
        <w:rPr>
          <w:rFonts w:ascii="Times New Roman" w:hAnsi="Times New Roman" w:cs="Times New Roman"/>
          <w:bCs w:val="0"/>
          <w:sz w:val="28"/>
          <w:szCs w:val="28"/>
        </w:rPr>
        <w:t>*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 - виды использования территории в соответствии с Региональными нормативами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 области. </w:t>
      </w:r>
    </w:p>
    <w:p w:rsidR="004A1160" w:rsidRPr="00B74AF5" w:rsidRDefault="004A1160" w:rsidP="004A11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**-  нумерация в соответствии с  Региональными нормативами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 области. </w:t>
      </w:r>
    </w:p>
    <w:p w:rsidR="004A1160" w:rsidRDefault="004A1160" w:rsidP="004A11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*** - виды использования территории в соответствии с настоящими Правилами.</w:t>
      </w:r>
    </w:p>
    <w:p w:rsidR="004A1160" w:rsidRPr="004A1160" w:rsidRDefault="004A1160" w:rsidP="004A11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/>
    <w:tbl>
      <w:tblPr>
        <w:tblStyle w:val="a4"/>
        <w:tblW w:w="14786" w:type="dxa"/>
        <w:tblLayout w:type="fixed"/>
        <w:tblLook w:val="01E0"/>
      </w:tblPr>
      <w:tblGrid>
        <w:gridCol w:w="2126"/>
        <w:gridCol w:w="2560"/>
        <w:gridCol w:w="200"/>
        <w:gridCol w:w="2540"/>
        <w:gridCol w:w="33"/>
        <w:gridCol w:w="2300"/>
        <w:gridCol w:w="74"/>
        <w:gridCol w:w="2457"/>
        <w:gridCol w:w="2496"/>
      </w:tblGrid>
      <w:tr w:rsidR="004A1160" w:rsidRPr="00B74AF5" w:rsidTr="00EA56B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Основные виды разрешенного использования</w:t>
            </w:r>
          </w:p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27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разрешенного использования</w:t>
            </w:r>
          </w:p>
          <w:p w:rsidR="004A1160" w:rsidRPr="00B74AF5" w:rsidRDefault="004A1160" w:rsidP="00EA56BF"/>
        </w:tc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25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Условные виды разрешенного использования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</w:tr>
      <w:tr w:rsidR="004A1160" w:rsidRPr="00B74AF5" w:rsidTr="00EA56BF">
        <w:tc>
          <w:tcPr>
            <w:tcW w:w="147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1.1.2 «Ж-2»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4AF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застройки малоэтажными жилыми домами и ее граница</w:t>
            </w:r>
          </w:p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(2.2.1.2 - зоны застройки малоэтажными жилыми домами)</w:t>
            </w:r>
          </w:p>
          <w:p w:rsidR="004A1160" w:rsidRPr="00B74AF5" w:rsidRDefault="004A1160" w:rsidP="00EA56BF">
            <w:pPr>
              <w:jc w:val="center"/>
            </w:pPr>
            <w:r w:rsidRPr="00B74AF5">
              <w:t>Зона предназначена для проживания населения с включением в состав жилого образования отдельно стоящих и встроено-пристроенных объектов повседневного обслуживания</w:t>
            </w:r>
            <w:r w:rsidRPr="00B74AF5">
              <w:rPr>
                <w:bCs/>
              </w:rPr>
              <w:t xml:space="preserve">, </w:t>
            </w:r>
            <w:r w:rsidRPr="00B74AF5">
              <w:t xml:space="preserve"> для размещения объектов индивидуального жилищного строительства,  ведения личного подсобного хозяйства</w:t>
            </w:r>
          </w:p>
        </w:tc>
      </w:tr>
      <w:tr w:rsidR="004A1160" w:rsidRPr="00B74AF5" w:rsidTr="00EA56BF">
        <w:trPr>
          <w:trHeight w:val="1590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1160" w:rsidRPr="00B74AF5" w:rsidRDefault="004A1160" w:rsidP="00EA56BF">
            <w:r w:rsidRPr="00B74AF5">
              <w:t>-многоквартирные дома в 1-3 этажа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дома блокированного, секционного и коттеджного типа </w:t>
            </w:r>
          </w:p>
          <w:p w:rsidR="004A1160" w:rsidRPr="00B74AF5" w:rsidRDefault="004A1160" w:rsidP="00EA56BF">
            <w:r w:rsidRPr="00B74AF5">
              <w:t>в 1-3 этажа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76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r w:rsidRPr="00B74AF5">
              <w:t>Размеры привартирных земельных участков: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 при одно-, двух квартирных домах 0,15 – 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B74AF5">
                <w:rPr>
                  <w:rFonts w:ascii="Times New Roman" w:hAnsi="Times New Roman" w:cs="Times New Roman"/>
                  <w:sz w:val="24"/>
                  <w:szCs w:val="24"/>
                </w:rPr>
                <w:t>1,0 га</w:t>
              </w:r>
            </w:smartTag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-при многоквартирных блокированных домах 0,04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B74AF5">
                <w:rPr>
                  <w:rFonts w:ascii="Times New Roman" w:hAnsi="Times New Roman" w:cs="Times New Roman"/>
                  <w:sz w:val="24"/>
                  <w:szCs w:val="24"/>
                </w:rPr>
                <w:t>0,08 га</w:t>
              </w:r>
            </w:smartTag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(включая площадь застройки)</w:t>
            </w:r>
          </w:p>
          <w:p w:rsidR="004A1160" w:rsidRPr="00B74AF5" w:rsidRDefault="004A1160" w:rsidP="00EA56BF">
            <w:r w:rsidRPr="00B74AF5">
              <w:t xml:space="preserve">Расстояние от красной линии улиц до жилого дома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4AF5">
                <w:t>3 м</w:t>
              </w:r>
            </w:smartTag>
            <w:r w:rsidRPr="00B74AF5">
              <w:t>.</w:t>
            </w:r>
          </w:p>
          <w:p w:rsidR="004A1160" w:rsidRPr="00B74AF5" w:rsidRDefault="004A1160" w:rsidP="00EA56BF">
            <w:r w:rsidRPr="00B74AF5">
              <w:t xml:space="preserve">Нормативные параметры жилой застройки определяются по п.2.2  </w:t>
            </w:r>
            <w:r w:rsidRPr="00B74AF5">
              <w:rPr>
                <w:bCs/>
              </w:rPr>
              <w:t xml:space="preserve">Региональных норматив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хозяйственные постройки,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A1160" w:rsidRPr="00B74AF5" w:rsidRDefault="004A1160" w:rsidP="00EA56BF">
            <w:r w:rsidRPr="00B74AF5">
              <w:t>Состав и площади хозяйственных построек принимаются в соответствии с градостроительным планом земельного участка.</w:t>
            </w:r>
          </w:p>
          <w:p w:rsidR="004A1160" w:rsidRPr="00B74AF5" w:rsidRDefault="004A1160" w:rsidP="00EA56BF">
            <w:r w:rsidRPr="00B74AF5">
              <w:t>Располагаются в пределах земельного участка.</w:t>
            </w:r>
          </w:p>
          <w:p w:rsidR="004A1160" w:rsidRPr="00B74AF5" w:rsidRDefault="004A1160" w:rsidP="00EA56BF">
            <w:r w:rsidRPr="00B74AF5">
              <w:t>Для жителей многоквартирных домов хоз. постройки выделяются за пределами жилой территории, однако допускается устройство встроенных или отдельно стоящих коллективных подземных хранилищ.</w:t>
            </w:r>
          </w:p>
          <w:p w:rsidR="004A1160" w:rsidRPr="00B74AF5" w:rsidRDefault="004A1160" w:rsidP="00EA56BF">
            <w:r w:rsidRPr="00B74AF5">
              <w:t xml:space="preserve">Хозяйственные постройки следует </w:t>
            </w:r>
            <w:r w:rsidRPr="00B74AF5">
              <w:lastRenderedPageBreak/>
              <w:t>размещать от границ участка на расстоянии не менее 1м.</w:t>
            </w:r>
          </w:p>
          <w:p w:rsidR="004A1160" w:rsidRPr="00B74AF5" w:rsidRDefault="004A1160" w:rsidP="00EA56BF">
            <w:r w:rsidRPr="00B74AF5">
              <w:t xml:space="preserve">Расстояние от хозяйственных построек до красных линий улиц и проездов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4AF5">
                <w:t>5 м</w:t>
              </w:r>
            </w:smartTag>
            <w:r w:rsidRPr="00B74AF5">
              <w:t>.</w:t>
            </w:r>
          </w:p>
          <w:p w:rsidR="004A1160" w:rsidRPr="00B74AF5" w:rsidRDefault="004A1160" w:rsidP="00EA56BF">
            <w:r w:rsidRPr="00B74AF5">
              <w:t>Содержание скота и птицы на приусадебных участках допускается только в районах усадебной застройки.</w:t>
            </w:r>
          </w:p>
        </w:tc>
        <w:tc>
          <w:tcPr>
            <w:tcW w:w="2457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объекты временной розничной торговли³,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розничной торговли¹(с торговой площадью до 1000 кв.м.) 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-объекты общественного, питания² (до 200 мест),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-жилищно-эксплуатационные объекты и аварийно-диспетчерские службы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 (с площадью не более 300 кв.м.),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бытового назначения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для временного пребывания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пожарной охраны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 (гидранты, резервуары, щиты с инвентарем)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спортивные объекты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</w:tc>
        <w:tc>
          <w:tcPr>
            <w:tcW w:w="249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lastRenderedPageBreak/>
              <w:t xml:space="preserve">Размер земельного участка, предоставляемого для данных объектов общественно-делового назначения, определяется по нормативам, приведенным в приложении 9 к  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или по заданию на проектирование. </w:t>
            </w: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jc w:val="both"/>
            </w:pPr>
          </w:p>
          <w:p w:rsidR="004A1160" w:rsidRPr="00B74AF5" w:rsidRDefault="004A1160" w:rsidP="00EA56BF">
            <w:pPr>
              <w:jc w:val="both"/>
            </w:pPr>
            <w:r w:rsidRPr="00B74AF5">
              <w:t>_______________</w:t>
            </w:r>
          </w:p>
          <w:p w:rsidR="004A1160" w:rsidRPr="00B74AF5" w:rsidRDefault="004A1160" w:rsidP="00EA56BF">
            <w:r w:rsidRPr="00B74AF5">
              <w:t>-Размер земельного участка принимается в соответствии с архитектурно -строительным проектом.</w:t>
            </w:r>
          </w:p>
          <w:p w:rsidR="004A1160" w:rsidRPr="00B74AF5" w:rsidRDefault="004A1160" w:rsidP="00EA56BF">
            <w:pPr>
              <w:jc w:val="both"/>
            </w:pPr>
            <w:r w:rsidRPr="00B74AF5">
              <w:lastRenderedPageBreak/>
              <w:t>___________________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Размер земельного участка определяется соответствии с архитектурно-строительным проектом и  </w:t>
            </w:r>
            <w:r w:rsidRPr="00B74AF5">
              <w:rPr>
                <w:bCs/>
              </w:rPr>
              <w:t>СНиП 2.07.01.89*</w:t>
            </w: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jc w:val="both"/>
            </w:pPr>
          </w:p>
        </w:tc>
      </w:tr>
      <w:tr w:rsidR="004A1160" w:rsidRPr="00B74AF5" w:rsidTr="00EA56BF">
        <w:trPr>
          <w:trHeight w:val="4475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18" w:space="0" w:color="auto"/>
            </w:tcBorders>
          </w:tcPr>
          <w:p w:rsidR="004A1160" w:rsidRPr="00B74AF5" w:rsidRDefault="004A1160" w:rsidP="00EA56BF"/>
        </w:tc>
        <w:tc>
          <w:tcPr>
            <w:tcW w:w="257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учебно-воспитательного назначения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розничной торговли¹(с торговой площадью до 100 кв.м.) со стоянками для временного хранения индивидуальных легковых автомобилей. 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-объекты общественного питания² (не больше 50 мест) 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t xml:space="preserve">Размер земельного участка, предоставляемого для данных объектов общественно-делового назначения, определяется по нормативам, приведенным в приложении 9 к  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или по заданию на проектирование. </w:t>
            </w:r>
          </w:p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457" w:type="dxa"/>
            <w:vMerge/>
            <w:tcBorders>
              <w:left w:val="single" w:sz="18" w:space="0" w:color="auto"/>
            </w:tcBorders>
          </w:tcPr>
          <w:p w:rsidR="004A1160" w:rsidRPr="00B74AF5" w:rsidRDefault="004A1160" w:rsidP="00EA56BF"/>
        </w:tc>
        <w:tc>
          <w:tcPr>
            <w:tcW w:w="2496" w:type="dxa"/>
            <w:vMerge/>
            <w:tcBorders>
              <w:right w:val="single" w:sz="12" w:space="0" w:color="auto"/>
            </w:tcBorders>
          </w:tcPr>
          <w:p w:rsidR="004A1160" w:rsidRPr="00B74AF5" w:rsidRDefault="004A1160" w:rsidP="00EA56BF"/>
        </w:tc>
      </w:tr>
      <w:tr w:rsidR="004A1160" w:rsidRPr="00B74AF5" w:rsidTr="00EA56BF">
        <w:trPr>
          <w:trHeight w:val="891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18" w:space="0" w:color="auto"/>
            </w:tcBorders>
          </w:tcPr>
          <w:p w:rsidR="004A1160" w:rsidRPr="00B74AF5" w:rsidRDefault="004A1160" w:rsidP="00EA56BF"/>
        </w:tc>
        <w:tc>
          <w:tcPr>
            <w:tcW w:w="2573" w:type="dxa"/>
            <w:gridSpan w:val="2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гаражи для индивидуальных легковых автомобилей (отдельно стоящие или встроенные в жилые дома),</w:t>
            </w:r>
          </w:p>
          <w:p w:rsidR="004A1160" w:rsidRPr="00B74AF5" w:rsidRDefault="004A1160" w:rsidP="00EA56BF">
            <w:r w:rsidRPr="00B74AF5">
              <w:t>___________________</w:t>
            </w:r>
          </w:p>
          <w:p w:rsidR="004A1160" w:rsidRPr="00B74AF5" w:rsidRDefault="004A1160" w:rsidP="00EA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-спортплощадки                                 </w:t>
            </w:r>
          </w:p>
          <w:p w:rsidR="004A1160" w:rsidRPr="00B74AF5" w:rsidRDefault="004A1160" w:rsidP="00EA56BF"/>
        </w:tc>
        <w:tc>
          <w:tcPr>
            <w:tcW w:w="2374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A1160" w:rsidRPr="00B74AF5" w:rsidRDefault="004A1160" w:rsidP="00EA56BF">
            <w:r w:rsidRPr="00B74AF5">
              <w:t>Располагаются в пределах участка жилого дома.</w:t>
            </w:r>
          </w:p>
          <w:p w:rsidR="004A1160" w:rsidRPr="00B74AF5" w:rsidRDefault="004A1160" w:rsidP="00EA56BF">
            <w:r w:rsidRPr="00B74AF5">
              <w:t xml:space="preserve">1-2 машиноместа на индивидуальный участок. </w:t>
            </w:r>
          </w:p>
          <w:p w:rsidR="004A1160" w:rsidRPr="00B74AF5" w:rsidRDefault="004A1160" w:rsidP="00EA56BF">
            <w:r w:rsidRPr="00B74AF5">
              <w:t>_________________</w:t>
            </w:r>
          </w:p>
          <w:p w:rsidR="004A1160" w:rsidRPr="00B74AF5" w:rsidRDefault="004A1160" w:rsidP="00EA56BF">
            <w:r w:rsidRPr="00B74AF5">
              <w:t xml:space="preserve">Удельные размеры площадок для занятий физкультурой </w:t>
            </w:r>
            <w:r w:rsidRPr="00B74AF5">
              <w:lastRenderedPageBreak/>
              <w:t>составляют 2 м²/чел.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Расстояние от площадок до окон жилых и общественных зданий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74AF5">
                <w:t>10 м</w:t>
              </w:r>
            </w:smartTag>
            <w:r w:rsidRPr="00B74AF5">
              <w:t>.</w:t>
            </w:r>
          </w:p>
          <w:p w:rsidR="004A1160" w:rsidRPr="00B74AF5" w:rsidRDefault="004A1160" w:rsidP="00EA56BF"/>
        </w:tc>
        <w:tc>
          <w:tcPr>
            <w:tcW w:w="2457" w:type="dxa"/>
            <w:tcBorders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объекты здравоохранения и социального обслуживания населения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496" w:type="dxa"/>
            <w:tcBorders>
              <w:right w:val="single" w:sz="12" w:space="0" w:color="auto"/>
            </w:tcBorders>
          </w:tcPr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Минимальный размер земельного участка определяется в соответствии с архитектурно-строительным проектом и  </w:t>
            </w:r>
            <w:r w:rsidRPr="00B74AF5">
              <w:rPr>
                <w:bCs/>
              </w:rPr>
              <w:t>СНиП 2.07.01.89*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rPr>
                <w:bCs/>
              </w:rPr>
              <w:t xml:space="preserve">Иные параметры принимаются в соответствии со </w:t>
            </w:r>
            <w:r w:rsidRPr="00B74AF5">
              <w:rPr>
                <w:bCs/>
              </w:rPr>
              <w:lastRenderedPageBreak/>
              <w:t>СНиП 31-05-2003</w:t>
            </w:r>
          </w:p>
          <w:p w:rsidR="004A1160" w:rsidRPr="00B74AF5" w:rsidRDefault="004A1160" w:rsidP="00EA56BF"/>
        </w:tc>
      </w:tr>
      <w:tr w:rsidR="004A1160" w:rsidRPr="00B74AF5" w:rsidTr="00EA56BF">
        <w:trPr>
          <w:trHeight w:val="1969"/>
        </w:trPr>
        <w:tc>
          <w:tcPr>
            <w:tcW w:w="147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1.1.3. – «Ж-3» - </w:t>
            </w:r>
            <w:r w:rsidRPr="00B74AF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застройки индивидуаль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ными жилыми домами и ее граница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(2.2.1.2 -зоны застройки индивидуальными жилыми домами)</w:t>
            </w:r>
          </w:p>
          <w:p w:rsidR="004A1160" w:rsidRPr="00B74AF5" w:rsidRDefault="004A1160" w:rsidP="00EA5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Зона односемейных жилых домов коттеджного типа.</w:t>
            </w:r>
          </w:p>
          <w:p w:rsidR="004A1160" w:rsidRPr="00B74AF5" w:rsidRDefault="004A1160" w:rsidP="00EA5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Основное назначение зон - проживание в малоэтажной усадебной застройке низкой плотности с </w:t>
            </w:r>
            <w:r w:rsidRPr="00B74A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приусадебными (приквартирными) участками, предоставление образования, профилактика здоровья </w:t>
            </w:r>
            <w:r w:rsidRPr="00B74A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жителей,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объектов индивидуального жилищного строительства,  ведения личного подсобного хозяйства.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</w:p>
        </w:tc>
      </w:tr>
      <w:tr w:rsidR="004A1160" w:rsidRPr="00B74AF5" w:rsidTr="00EA56BF">
        <w:trPr>
          <w:trHeight w:val="699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жилые дома усадебного типа,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Застройка усадебного типа: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при одно-, двухквартирных одно-, двухэтажных домах предельные  размеры земельного участка 400-600 кв.м.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(включая площадь застройки).</w:t>
            </w:r>
          </w:p>
          <w:p w:rsidR="004A1160" w:rsidRPr="00B74AF5" w:rsidRDefault="004A1160" w:rsidP="00EA56BF">
            <w:pPr>
              <w:pStyle w:val="ConsPlusNormal"/>
              <w:ind w:firstLine="3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Усадебный, одно-двухквартирный дом должен отстоять от красной линии улиц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4AF5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>5 м</w:t>
              </w:r>
            </w:smartTag>
            <w:r w:rsidRPr="00B74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от красной линии проездов -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4AF5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>3 м</w:t>
              </w:r>
            </w:smartTag>
            <w:r w:rsidRPr="00B74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 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Расстояние от  усадебного, одно-двухквартирного дома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до границы соседнего при квартирного участка по санитарно-бытовым условиям  должно быть не менее трех метров.</w:t>
            </w:r>
          </w:p>
          <w:p w:rsidR="004A1160" w:rsidRPr="00B74AF5" w:rsidRDefault="004A1160" w:rsidP="00EA56BF">
            <w:r w:rsidRPr="00B74AF5">
              <w:lastRenderedPageBreak/>
              <w:t xml:space="preserve">Остальные </w:t>
            </w:r>
            <w:r>
              <w:t>н</w:t>
            </w:r>
            <w:r w:rsidRPr="00B74AF5">
              <w:t xml:space="preserve">ормативные параметры жилой застройки определяются по п.2.2  </w:t>
            </w:r>
            <w:r w:rsidRPr="00B74AF5">
              <w:rPr>
                <w:bCs/>
              </w:rPr>
              <w:t xml:space="preserve">Региональных норматив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573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хозяйственные постройки,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гаражи для индивидуальных легковых автомобилей (отдельно стоящие или встроенные в жилые дома),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  <w:r w:rsidRPr="00B74AF5">
              <w:t>_____________________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учебно-воспитательного назначения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розничной торговли¹(с торговой площадью до 100 кв.м.) со стоянками для временного хранения индивидуальных легковых автомобилей.  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-объекты общественного питания² (не больше 50 мест)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-спортплощадки                                 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4A1160" w:rsidRPr="00B74AF5" w:rsidRDefault="004A1160" w:rsidP="00EA56BF">
            <w:r w:rsidRPr="00B74AF5">
              <w:lastRenderedPageBreak/>
              <w:t>Состав и площади хозяйственных построек принимаются в соответствии с градостроительным планом земельного участка.</w:t>
            </w:r>
          </w:p>
          <w:p w:rsidR="004A1160" w:rsidRPr="00B74AF5" w:rsidRDefault="004A1160" w:rsidP="00EA56BF">
            <w:r w:rsidRPr="00B74AF5">
              <w:t>Располагаются в пределах земельного участка.</w:t>
            </w:r>
          </w:p>
          <w:p w:rsidR="004A1160" w:rsidRPr="00B74AF5" w:rsidRDefault="004A1160" w:rsidP="00EA56BF">
            <w:r w:rsidRPr="00B74AF5">
              <w:t>Хозяйственные постройки следует размещать от границ участка на расстоянии не менее 1м.</w:t>
            </w:r>
          </w:p>
          <w:p w:rsidR="004A1160" w:rsidRPr="00B74AF5" w:rsidRDefault="004A1160" w:rsidP="00EA56BF">
            <w:r w:rsidRPr="00B74AF5">
              <w:t xml:space="preserve">Расстояние от хозяйственных построек до красных линий улиц и проездов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4AF5">
                <w:t>5 м</w:t>
              </w:r>
            </w:smartTag>
            <w:r w:rsidRPr="00B74AF5">
              <w:t>.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rPr>
                <w:bCs/>
              </w:rPr>
              <w:t>_________________</w:t>
            </w:r>
          </w:p>
          <w:p w:rsidR="004A1160" w:rsidRPr="00B74AF5" w:rsidRDefault="004A1160" w:rsidP="00EA56BF">
            <w:r w:rsidRPr="00B74AF5">
              <w:t xml:space="preserve">Располагаются в </w:t>
            </w:r>
            <w:r w:rsidRPr="00B74AF5">
              <w:lastRenderedPageBreak/>
              <w:t>пределах участка жилого дома.</w:t>
            </w:r>
          </w:p>
          <w:p w:rsidR="004A1160" w:rsidRPr="00B74AF5" w:rsidRDefault="004A1160" w:rsidP="00EA56BF">
            <w:r w:rsidRPr="00B74AF5">
              <w:t xml:space="preserve">1-2 машиноместа на индивидуальный участок. </w:t>
            </w:r>
          </w:p>
          <w:p w:rsidR="004A1160" w:rsidRPr="00B74AF5" w:rsidRDefault="004A1160" w:rsidP="00EA56BF">
            <w:r w:rsidRPr="00B74AF5">
              <w:t>_________________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t xml:space="preserve">Размер земельного участка, предоставляемого для данных объектов общественно-делового назначения, определяется по нормативам, приведенным в приложении 9 к  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или по заданию на проектирование. </w:t>
            </w:r>
          </w:p>
          <w:p w:rsidR="004A1160" w:rsidRPr="00B74AF5" w:rsidRDefault="004A1160" w:rsidP="00EA56BF">
            <w:r w:rsidRPr="00B74AF5">
              <w:t>_________________</w:t>
            </w:r>
          </w:p>
          <w:p w:rsidR="004A1160" w:rsidRPr="00B74AF5" w:rsidRDefault="004A1160" w:rsidP="00EA56BF"/>
          <w:p w:rsidR="004A1160" w:rsidRPr="00B74AF5" w:rsidRDefault="004A1160" w:rsidP="00EA56BF">
            <w:r w:rsidRPr="00B74AF5">
              <w:t xml:space="preserve">Удельные размеры площадок для занятий </w:t>
            </w:r>
            <w:r w:rsidRPr="00B74AF5">
              <w:lastRenderedPageBreak/>
              <w:t>физкультурой составляют 2 м²/чел.</w:t>
            </w:r>
          </w:p>
          <w:p w:rsidR="004A1160" w:rsidRDefault="004A1160" w:rsidP="00EA56BF">
            <w:pPr>
              <w:rPr>
                <w:bCs/>
              </w:rPr>
            </w:pPr>
            <w:r w:rsidRPr="00B74AF5">
              <w:t xml:space="preserve">Расстояние от площадок до окон жилых и общественных зданий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74AF5">
                <w:t>10 м</w:t>
              </w:r>
            </w:smartTag>
            <w:r>
              <w:t>.</w:t>
            </w:r>
          </w:p>
          <w:p w:rsidR="004A1160" w:rsidRPr="00A716D7" w:rsidRDefault="004A1160" w:rsidP="00EA56BF"/>
          <w:p w:rsidR="004A1160" w:rsidRPr="00A716D7" w:rsidRDefault="004A1160" w:rsidP="00EA56BF"/>
          <w:p w:rsidR="004A1160" w:rsidRPr="00A716D7" w:rsidRDefault="004A1160" w:rsidP="00EA56BF"/>
        </w:tc>
        <w:tc>
          <w:tcPr>
            <w:tcW w:w="2457" w:type="dxa"/>
            <w:tcBorders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объекты временной розничной торговли³,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розничной торговли¹(с торговой площадью до 300 кв.м.) 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-объекты общественного, питания² (до 150 мест),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бытового назначения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(с площадью до до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B74AF5">
                <w:rPr>
                  <w:rFonts w:ascii="Times New Roman" w:hAnsi="Times New Roman" w:cs="Times New Roman"/>
                  <w:sz w:val="24"/>
                  <w:szCs w:val="24"/>
                </w:rPr>
                <w:t>400 м</w:t>
              </w:r>
              <w:r w:rsidRPr="00B74AF5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для временного пребывания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(до 100 мест)</w:t>
            </w:r>
          </w:p>
          <w:p w:rsidR="004A1160" w:rsidRPr="00B74AF5" w:rsidRDefault="004A1160" w:rsidP="00EA56BF">
            <w:pPr>
              <w:pStyle w:val="ConsPlusNormal"/>
              <w:ind w:firstLine="0"/>
            </w:pPr>
          </w:p>
        </w:tc>
        <w:tc>
          <w:tcPr>
            <w:tcW w:w="2496" w:type="dxa"/>
            <w:vMerge w:val="restart"/>
            <w:tcBorders>
              <w:right w:val="single" w:sz="12" w:space="0" w:color="auto"/>
            </w:tcBorders>
          </w:tcPr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t xml:space="preserve">Размер земельного участка, предоставляемого для данных объектов общественно-делового назначения, определяется по нормативам, приведенным в приложении 9 к  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или по заданию на проектирование. </w:t>
            </w: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jc w:val="both"/>
            </w:pPr>
          </w:p>
        </w:tc>
      </w:tr>
      <w:tr w:rsidR="004A1160" w:rsidRPr="00B74AF5" w:rsidTr="00EA56BF">
        <w:trPr>
          <w:trHeight w:val="8518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4A1160" w:rsidRPr="00B74AF5" w:rsidRDefault="004A1160" w:rsidP="00EA56BF"/>
        </w:tc>
        <w:tc>
          <w:tcPr>
            <w:tcW w:w="2457" w:type="dxa"/>
            <w:tcBorders>
              <w:top w:val="single" w:sz="4" w:space="0" w:color="auto"/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-жилищно-эксплуатационные объекты и аварийно-диспетчерские службы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 (с площадью не более 300 кв.м.),</w:t>
            </w:r>
          </w:p>
          <w:p w:rsidR="004A1160" w:rsidRPr="00B74AF5" w:rsidRDefault="004A1160" w:rsidP="00EA56BF"/>
        </w:tc>
        <w:tc>
          <w:tcPr>
            <w:tcW w:w="2496" w:type="dxa"/>
            <w:vMerge/>
            <w:tcBorders>
              <w:right w:val="single" w:sz="12" w:space="0" w:color="auto"/>
            </w:tcBorders>
          </w:tcPr>
          <w:p w:rsidR="004A1160" w:rsidRPr="00B74AF5" w:rsidRDefault="004A1160" w:rsidP="00EA56BF">
            <w:pPr>
              <w:jc w:val="both"/>
              <w:rPr>
                <w:bCs/>
              </w:rPr>
            </w:pPr>
          </w:p>
        </w:tc>
      </w:tr>
      <w:tr w:rsidR="004A1160" w:rsidRPr="00B74AF5" w:rsidTr="00EA56BF">
        <w:trPr>
          <w:trHeight w:val="6670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4A1160" w:rsidRPr="00B74AF5" w:rsidRDefault="004A1160" w:rsidP="00EA56BF"/>
        </w:tc>
        <w:tc>
          <w:tcPr>
            <w:tcW w:w="2457" w:type="dxa"/>
            <w:tcBorders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здравоохранения и социального обслуживания населения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спортивные объекты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</w:tcPr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Минимальный размер земельного участка определяется в соответствии с архитектурно-строительным проектом и  </w:t>
            </w:r>
            <w:r w:rsidRPr="00B74AF5">
              <w:rPr>
                <w:bCs/>
              </w:rPr>
              <w:t>СНиП 2.07.01.89*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rPr>
                <w:bCs/>
              </w:rPr>
              <w:t>Иные параметры принимаются в соответствии со СНиП 31-05-2003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t>___________________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Размер земельного участка определяется соответствии с архитектурно-строительным проектом и  </w:t>
            </w:r>
            <w:r w:rsidRPr="00B74AF5">
              <w:rPr>
                <w:bCs/>
              </w:rPr>
              <w:t>СНиП 2.07.01.89*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</w:p>
        </w:tc>
      </w:tr>
    </w:tbl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lastRenderedPageBreak/>
        <w:t>1</w:t>
      </w:r>
      <w:r w:rsidRPr="00B74AF5">
        <w:rPr>
          <w:bCs/>
          <w:spacing w:val="-4"/>
          <w:sz w:val="28"/>
          <w:szCs w:val="28"/>
        </w:rPr>
        <w:t>. Перечень объектов см. в ГОСТ 51303-99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2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3</w:t>
      </w:r>
      <w:r w:rsidRPr="00B74AF5">
        <w:rPr>
          <w:bCs/>
          <w:spacing w:val="-4"/>
          <w:sz w:val="28"/>
          <w:szCs w:val="28"/>
        </w:rPr>
        <w:t>. Перечень объектов см. в ГОСТ 51303-99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4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5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lastRenderedPageBreak/>
        <w:t>6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7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8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9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10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11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12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13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14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5"/>
          <w:sz w:val="28"/>
          <w:szCs w:val="28"/>
        </w:rPr>
      </w:pPr>
      <w:r>
        <w:rPr>
          <w:bCs/>
          <w:spacing w:val="-4"/>
          <w:sz w:val="28"/>
          <w:szCs w:val="28"/>
        </w:rPr>
        <w:t>1</w:t>
      </w:r>
      <w:r w:rsidRPr="00B74AF5">
        <w:rPr>
          <w:bCs/>
          <w:spacing w:val="-4"/>
          <w:sz w:val="28"/>
          <w:szCs w:val="28"/>
        </w:rPr>
        <w:t xml:space="preserve">. Для временного хранения легковых автомобилей следует предусматривать открытые стоянки из расчета не менее чем для 70% расчетного парка легкового автотранспорта в том числе - </w:t>
      </w:r>
      <w:r w:rsidRPr="00B74AF5">
        <w:rPr>
          <w:bCs/>
          <w:spacing w:val="-5"/>
          <w:sz w:val="28"/>
          <w:szCs w:val="28"/>
        </w:rPr>
        <w:t>в жилых районах - 25%.</w:t>
      </w:r>
    </w:p>
    <w:p w:rsidR="004A1160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5"/>
          <w:sz w:val="28"/>
          <w:szCs w:val="28"/>
        </w:rPr>
      </w:pPr>
      <w:r w:rsidRPr="00B74AF5">
        <w:rPr>
          <w:bCs/>
          <w:spacing w:val="-5"/>
          <w:sz w:val="28"/>
          <w:szCs w:val="28"/>
        </w:rPr>
        <w:t xml:space="preserve">2. В населенных пунктах допускается разведение пчелосемей на земельных участках. Территория содержания пчел со сторон, граничащих с земельными участками (для ведения личного подсобного хозяйства, садоводства, огородничества, индивидуального жилищного строительства) должна быть огорожена забором или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B74AF5">
          <w:rPr>
            <w:bCs/>
            <w:spacing w:val="-5"/>
            <w:sz w:val="28"/>
            <w:szCs w:val="28"/>
          </w:rPr>
          <w:t>2 м</w:t>
        </w:r>
      </w:smartTag>
      <w:r w:rsidRPr="00B74AF5">
        <w:rPr>
          <w:bCs/>
          <w:spacing w:val="-5"/>
          <w:sz w:val="28"/>
          <w:szCs w:val="28"/>
        </w:rPr>
        <w:t xml:space="preserve">. Количество ульев на </w:t>
      </w:r>
      <w:smartTag w:uri="urn:schemas-microsoft-com:office:smarttags" w:element="metricconverter">
        <w:smartTagPr>
          <w:attr w:name="ProductID" w:val="100 м²"/>
        </w:smartTagPr>
        <w:r w:rsidRPr="00B74AF5">
          <w:rPr>
            <w:bCs/>
            <w:spacing w:val="-5"/>
            <w:sz w:val="28"/>
            <w:szCs w:val="28"/>
          </w:rPr>
          <w:t>100 м²</w:t>
        </w:r>
      </w:smartTag>
      <w:r w:rsidRPr="00B74AF5">
        <w:rPr>
          <w:bCs/>
          <w:spacing w:val="-5"/>
          <w:sz w:val="28"/>
          <w:szCs w:val="28"/>
        </w:rPr>
        <w:t xml:space="preserve"> земельного участка должно быть не более 6. Расстояние от границ земельного участка, огороженного забором или кустарником до ульев должно составлять не менее </w:t>
      </w:r>
      <w:smartTag w:uri="urn:schemas-microsoft-com:office:smarttags" w:element="metricconverter">
        <w:smartTagPr>
          <w:attr w:name="ProductID" w:val="6 м"/>
        </w:smartTagPr>
        <w:r w:rsidRPr="00B74AF5">
          <w:rPr>
            <w:bCs/>
            <w:spacing w:val="-5"/>
            <w:sz w:val="28"/>
            <w:szCs w:val="28"/>
          </w:rPr>
          <w:t>6 м</w:t>
        </w:r>
      </w:smartTag>
      <w:r w:rsidRPr="00B74AF5">
        <w:rPr>
          <w:bCs/>
          <w:spacing w:val="-5"/>
          <w:sz w:val="28"/>
          <w:szCs w:val="28"/>
        </w:rPr>
        <w:t xml:space="preserve">.  Расстояние от границ земельного участка, не огороженного забором или кустарником до ульев должно составлять не менее </w:t>
      </w:r>
      <w:smartTag w:uri="urn:schemas-microsoft-com:office:smarttags" w:element="metricconverter">
        <w:smartTagPr>
          <w:attr w:name="ProductID" w:val="10 м"/>
        </w:smartTagPr>
        <w:r w:rsidRPr="00B74AF5">
          <w:rPr>
            <w:bCs/>
            <w:spacing w:val="-5"/>
            <w:sz w:val="28"/>
            <w:szCs w:val="28"/>
          </w:rPr>
          <w:t>10 м</w:t>
        </w:r>
      </w:smartTag>
      <w:r w:rsidRPr="00B74AF5">
        <w:rPr>
          <w:bCs/>
          <w:spacing w:val="-5"/>
          <w:sz w:val="28"/>
          <w:szCs w:val="28"/>
        </w:rPr>
        <w:t xml:space="preserve">.  </w:t>
      </w:r>
    </w:p>
    <w:p w:rsidR="004A1160" w:rsidRPr="00B74AF5" w:rsidRDefault="004A1160" w:rsidP="004A1160"/>
    <w:p w:rsidR="004A1160" w:rsidRDefault="004A1160" w:rsidP="004A1160">
      <w:pPr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5C394E">
        <w:rPr>
          <w:b/>
          <w:sz w:val="28"/>
          <w:szCs w:val="28"/>
        </w:rPr>
        <w:t xml:space="preserve">(2.2.)**  Общественно-деловые зоны – «ОД» (территория </w:t>
      </w:r>
      <w:r>
        <w:rPr>
          <w:b/>
          <w:sz w:val="28"/>
          <w:szCs w:val="28"/>
        </w:rPr>
        <w:t xml:space="preserve">общественно-деловой застройки </w:t>
      </w:r>
      <w:r w:rsidRPr="005C394E">
        <w:rPr>
          <w:b/>
          <w:sz w:val="28"/>
          <w:szCs w:val="28"/>
        </w:rPr>
        <w:t>и ее граница)***</w:t>
      </w:r>
    </w:p>
    <w:p w:rsidR="004A1160" w:rsidRPr="005C394E" w:rsidRDefault="004A1160" w:rsidP="004A1160">
      <w:pPr>
        <w:ind w:left="1416"/>
        <w:rPr>
          <w:b/>
          <w:sz w:val="28"/>
          <w:szCs w:val="28"/>
        </w:rPr>
      </w:pPr>
    </w:p>
    <w:p w:rsidR="004A1160" w:rsidRPr="005C394E" w:rsidRDefault="004A1160" w:rsidP="004A1160">
      <w:pPr>
        <w:jc w:val="both"/>
        <w:rPr>
          <w:sz w:val="28"/>
          <w:szCs w:val="28"/>
        </w:rPr>
      </w:pPr>
      <w:r w:rsidRPr="005C394E">
        <w:rPr>
          <w:sz w:val="28"/>
          <w:szCs w:val="28"/>
        </w:rPr>
        <w:t xml:space="preserve">Общественно-деловая территория формируется с учетом взаимоувязанного размещения жилых, отдельных коммунальных и промышленных объектов, не требующих устройства санитарно-защитных зон, улично-дорожной сети, </w:t>
      </w:r>
      <w:r w:rsidRPr="005C394E">
        <w:rPr>
          <w:sz w:val="28"/>
          <w:szCs w:val="28"/>
        </w:rPr>
        <w:lastRenderedPageBreak/>
        <w:t>озелененных территорий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4A1160" w:rsidRPr="005C394E" w:rsidRDefault="004A1160" w:rsidP="004A1160">
      <w:pPr>
        <w:jc w:val="both"/>
        <w:rPr>
          <w:sz w:val="28"/>
          <w:szCs w:val="28"/>
        </w:rPr>
      </w:pPr>
    </w:p>
    <w:p w:rsidR="004A1160" w:rsidRPr="005C394E" w:rsidRDefault="004A1160" w:rsidP="004A1160">
      <w:pPr>
        <w:jc w:val="both"/>
        <w:rPr>
          <w:sz w:val="28"/>
          <w:szCs w:val="28"/>
        </w:rPr>
      </w:pPr>
      <w:r w:rsidRPr="005C394E">
        <w:rPr>
          <w:sz w:val="28"/>
          <w:szCs w:val="28"/>
        </w:rPr>
        <w:t>(2.2.)**  Общественно-деловые зоны – «ОД-1» (территория делового общественного и коммерческого назначения и ее граница)</w:t>
      </w:r>
      <w:r>
        <w:rPr>
          <w:sz w:val="28"/>
          <w:szCs w:val="28"/>
        </w:rPr>
        <w:t>.</w:t>
      </w:r>
      <w:r w:rsidRPr="005C394E">
        <w:rPr>
          <w:sz w:val="28"/>
          <w:szCs w:val="28"/>
        </w:rPr>
        <w:t>***</w:t>
      </w:r>
    </w:p>
    <w:p w:rsidR="004A1160" w:rsidRPr="005C394E" w:rsidRDefault="004A1160" w:rsidP="004A1160">
      <w:pPr>
        <w:jc w:val="both"/>
        <w:rPr>
          <w:sz w:val="28"/>
          <w:szCs w:val="28"/>
        </w:rPr>
      </w:pPr>
      <w:r w:rsidRPr="005C394E">
        <w:rPr>
          <w:sz w:val="28"/>
          <w:szCs w:val="28"/>
        </w:rPr>
        <w:t>Общественно-деловые зоны предназначены для оказания услуг населению, отвечающих его социальным, культурным, бытовым и другим потребностям.</w:t>
      </w:r>
    </w:p>
    <w:p w:rsidR="004A1160" w:rsidRPr="005C394E" w:rsidRDefault="004A1160" w:rsidP="004A1160">
      <w:pPr>
        <w:rPr>
          <w:sz w:val="28"/>
          <w:szCs w:val="28"/>
        </w:rPr>
      </w:pPr>
      <w:r w:rsidRPr="005C394E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4A1160" w:rsidRPr="005C394E" w:rsidRDefault="004A1160" w:rsidP="004A1160">
      <w:pPr>
        <w:rPr>
          <w:sz w:val="28"/>
          <w:szCs w:val="28"/>
        </w:rPr>
      </w:pPr>
      <w:r w:rsidRPr="005C394E">
        <w:rPr>
          <w:sz w:val="28"/>
          <w:szCs w:val="28"/>
        </w:rPr>
        <w:t>* - виды использования территории в соответствии с Региональными нормативами про</w:t>
      </w:r>
      <w:r>
        <w:rPr>
          <w:sz w:val="28"/>
          <w:szCs w:val="28"/>
        </w:rPr>
        <w:t>ектирования Смоленской области;</w:t>
      </w:r>
      <w:r w:rsidRPr="005C394E">
        <w:rPr>
          <w:sz w:val="28"/>
          <w:szCs w:val="28"/>
        </w:rPr>
        <w:t xml:space="preserve"> </w:t>
      </w:r>
    </w:p>
    <w:p w:rsidR="004A1160" w:rsidRPr="005C394E" w:rsidRDefault="004A1160" w:rsidP="004A1160">
      <w:pPr>
        <w:rPr>
          <w:sz w:val="28"/>
          <w:szCs w:val="28"/>
        </w:rPr>
      </w:pPr>
      <w:r w:rsidRPr="005C394E">
        <w:rPr>
          <w:sz w:val="28"/>
          <w:szCs w:val="28"/>
        </w:rPr>
        <w:t>**-  нумерация в соответствии с  Региональными нормативами прое</w:t>
      </w:r>
      <w:r>
        <w:rPr>
          <w:sz w:val="28"/>
          <w:szCs w:val="28"/>
        </w:rPr>
        <w:t>ктирования Смоленской области;</w:t>
      </w:r>
    </w:p>
    <w:p w:rsidR="004A1160" w:rsidRDefault="004A1160" w:rsidP="004A1160">
      <w:pPr>
        <w:rPr>
          <w:sz w:val="28"/>
          <w:szCs w:val="28"/>
        </w:rPr>
      </w:pPr>
      <w:r w:rsidRPr="005C394E">
        <w:rPr>
          <w:sz w:val="28"/>
          <w:szCs w:val="28"/>
        </w:rPr>
        <w:t>*** - виды использования территории в соответствии с настоящими Правилами.</w:t>
      </w:r>
    </w:p>
    <w:p w:rsidR="004A1160" w:rsidRPr="005C394E" w:rsidRDefault="004A1160" w:rsidP="004A1160">
      <w:pPr>
        <w:rPr>
          <w:sz w:val="28"/>
          <w:szCs w:val="28"/>
        </w:rPr>
      </w:pPr>
    </w:p>
    <w:tbl>
      <w:tblPr>
        <w:tblW w:w="1478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30"/>
        <w:gridCol w:w="70"/>
        <w:gridCol w:w="2261"/>
        <w:gridCol w:w="71"/>
        <w:gridCol w:w="67"/>
        <w:gridCol w:w="2358"/>
        <w:gridCol w:w="77"/>
        <w:gridCol w:w="33"/>
        <w:gridCol w:w="2322"/>
        <w:gridCol w:w="27"/>
        <w:gridCol w:w="120"/>
        <w:gridCol w:w="2338"/>
        <w:gridCol w:w="32"/>
        <w:gridCol w:w="29"/>
        <w:gridCol w:w="2397"/>
      </w:tblGrid>
      <w:tr w:rsidR="004A1160" w:rsidRPr="00B41896" w:rsidTr="00EA56BF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Основные виды разрешенного использования</w:t>
            </w:r>
          </w:p>
          <w:p w:rsidR="004A1160" w:rsidRPr="00B41896" w:rsidRDefault="004A1160" w:rsidP="00EA56BF"/>
          <w:p w:rsidR="004A1160" w:rsidRPr="00B41896" w:rsidRDefault="004A1160" w:rsidP="00EA56BF"/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Предельные параметры  разрешенного использования</w:t>
            </w:r>
          </w:p>
          <w:p w:rsidR="004A1160" w:rsidRPr="00B41896" w:rsidRDefault="004A1160" w:rsidP="00EA56BF"/>
        </w:tc>
        <w:tc>
          <w:tcPr>
            <w:tcW w:w="257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Вспомогательные</w:t>
            </w:r>
          </w:p>
          <w:p w:rsidR="004A1160" w:rsidRPr="00B41896" w:rsidRDefault="004A1160" w:rsidP="00EA56BF">
            <w:r w:rsidRPr="00B41896">
              <w:t>виды  разрешенного использования</w:t>
            </w:r>
          </w:p>
          <w:p w:rsidR="004A1160" w:rsidRPr="00B41896" w:rsidRDefault="004A1160" w:rsidP="00EA56BF"/>
        </w:tc>
        <w:tc>
          <w:tcPr>
            <w:tcW w:w="2382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Предельные параметры  разрешенного использования</w:t>
            </w:r>
          </w:p>
          <w:p w:rsidR="004A1160" w:rsidRPr="00B41896" w:rsidRDefault="004A1160" w:rsidP="00EA56BF"/>
        </w:tc>
        <w:tc>
          <w:tcPr>
            <w:tcW w:w="2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Условные виды разрешенного использования</w:t>
            </w:r>
          </w:p>
        </w:tc>
        <w:tc>
          <w:tcPr>
            <w:tcW w:w="24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41896" w:rsidRDefault="004A1160" w:rsidP="00EA56BF"/>
          <w:p w:rsidR="004A1160" w:rsidRPr="00B41896" w:rsidRDefault="004A1160" w:rsidP="00EA56BF">
            <w:r w:rsidRPr="00B41896">
              <w:t>Предельные параметры  разрешенного использования</w:t>
            </w:r>
          </w:p>
          <w:p w:rsidR="004A1160" w:rsidRPr="00B41896" w:rsidRDefault="004A1160" w:rsidP="00EA56BF"/>
        </w:tc>
      </w:tr>
      <w:tr w:rsidR="004A1160" w:rsidRPr="00B41896" w:rsidTr="00EA56BF">
        <w:tc>
          <w:tcPr>
            <w:tcW w:w="147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41896" w:rsidRDefault="004A1160" w:rsidP="00EA56BF">
            <w:pPr>
              <w:jc w:val="center"/>
              <w:rPr>
                <w:b/>
              </w:rPr>
            </w:pPr>
            <w:r w:rsidRPr="00B41896">
              <w:rPr>
                <w:b/>
              </w:rPr>
              <w:t>1.2.1. «ОД-1»</w:t>
            </w:r>
          </w:p>
          <w:p w:rsidR="004A1160" w:rsidRPr="00B41896" w:rsidRDefault="004A1160" w:rsidP="00EA56BF">
            <w:pPr>
              <w:jc w:val="center"/>
              <w:rPr>
                <w:b/>
              </w:rPr>
            </w:pPr>
            <w:r w:rsidRPr="00B41896">
              <w:rPr>
                <w:b/>
              </w:rPr>
              <w:t>территория делового общественного и коммерческого назначения</w:t>
            </w:r>
          </w:p>
          <w:p w:rsidR="004A1160" w:rsidRPr="00B41896" w:rsidRDefault="004A1160" w:rsidP="00EA56BF">
            <w:pPr>
              <w:jc w:val="center"/>
            </w:pPr>
            <w:r w:rsidRPr="00B41896">
              <w:rPr>
                <w:b/>
              </w:rPr>
              <w:t>«ОД-1» - территория делового, общественного и коммерческого назначения выделена для создания правовых условий формирования разнообразных объектов городского значения, связанных, прежде всего,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</w:t>
            </w:r>
          </w:p>
        </w:tc>
      </w:tr>
      <w:tr w:rsidR="004A1160" w:rsidRPr="00B41896" w:rsidTr="00EA56BF">
        <w:trPr>
          <w:trHeight w:val="28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A1160" w:rsidRPr="00B41896" w:rsidRDefault="004A1160" w:rsidP="00EA56BF">
            <w:r w:rsidRPr="00B41896">
              <w:t>- учреждения органов государственной власти и местного самоуправления;</w:t>
            </w:r>
          </w:p>
          <w:p w:rsidR="004A1160" w:rsidRPr="00B41896" w:rsidRDefault="004A1160" w:rsidP="00EA56BF">
            <w:r w:rsidRPr="00B41896">
              <w:t>- объекты социального обслуживания;</w:t>
            </w:r>
          </w:p>
          <w:p w:rsidR="004A1160" w:rsidRPr="00B41896" w:rsidRDefault="004A1160" w:rsidP="00EA56BF">
            <w:r w:rsidRPr="00B41896">
              <w:lastRenderedPageBreak/>
              <w:t>-объекты административного назначения, для оказания услуг населению;</w:t>
            </w:r>
          </w:p>
          <w:p w:rsidR="004A1160" w:rsidRPr="00B41896" w:rsidRDefault="004A1160" w:rsidP="00EA56BF">
            <w:r w:rsidRPr="00B41896">
              <w:t>-учреждения общественных объединений;</w:t>
            </w:r>
          </w:p>
          <w:p w:rsidR="004A1160" w:rsidRPr="00B41896" w:rsidRDefault="004A1160" w:rsidP="00EA56BF">
            <w:r w:rsidRPr="00B41896">
              <w:t>-гостиницы;</w:t>
            </w:r>
          </w:p>
          <w:p w:rsidR="004A1160" w:rsidRPr="00B41896" w:rsidRDefault="004A1160" w:rsidP="00EA56BF">
            <w:r w:rsidRPr="00B41896">
              <w:t>- отделения и пункты связи, почтовые отделения;</w:t>
            </w:r>
          </w:p>
          <w:p w:rsidR="004A1160" w:rsidRPr="00B41896" w:rsidRDefault="004A1160" w:rsidP="00EA56BF">
            <w:r w:rsidRPr="00B41896">
              <w:t>- отдельно стоящие здания кредитно-финансовых учреждений;</w:t>
            </w:r>
          </w:p>
          <w:p w:rsidR="004A1160" w:rsidRPr="00B41896" w:rsidRDefault="004A1160" w:rsidP="00EA56BF">
            <w:r w:rsidRPr="00B41896">
              <w:t>- офисные центры;</w:t>
            </w:r>
          </w:p>
          <w:p w:rsidR="004A1160" w:rsidRPr="00B41896" w:rsidRDefault="004A1160" w:rsidP="00EA56BF">
            <w:r w:rsidRPr="00B41896">
              <w:t>- учреждения образования;</w:t>
            </w:r>
          </w:p>
          <w:p w:rsidR="004A1160" w:rsidRPr="00B41896" w:rsidRDefault="004A1160" w:rsidP="00EA56BF">
            <w:r w:rsidRPr="00B41896">
              <w:t>- культовые здания и комплексы;</w:t>
            </w:r>
          </w:p>
          <w:p w:rsidR="004A1160" w:rsidRPr="00B41896" w:rsidRDefault="004A1160" w:rsidP="00EA56BF">
            <w:r w:rsidRPr="00B41896">
              <w:t>-объекты общепита;</w:t>
            </w:r>
          </w:p>
          <w:p w:rsidR="004A1160" w:rsidRPr="00B41896" w:rsidRDefault="004A1160" w:rsidP="00EA56BF">
            <w:r w:rsidRPr="00B41896">
              <w:t>-объекты розничной и мелкооптовой торговли;</w:t>
            </w:r>
          </w:p>
          <w:p w:rsidR="004A1160" w:rsidRPr="00B41896" w:rsidRDefault="004A1160" w:rsidP="00EA56BF">
            <w:r w:rsidRPr="00B41896">
              <w:t>-споривно-зрелищные здания;</w:t>
            </w:r>
          </w:p>
          <w:p w:rsidR="004A1160" w:rsidRPr="00B41896" w:rsidRDefault="004A1160" w:rsidP="00EA56BF">
            <w:r w:rsidRPr="00B41896">
              <w:t>- здания физкультурно-оздоровительного назначения</w:t>
            </w:r>
          </w:p>
          <w:p w:rsidR="004A1160" w:rsidRPr="00B41896" w:rsidRDefault="004A1160" w:rsidP="00EA56BF">
            <w:r w:rsidRPr="00B41896">
              <w:t>- амбулаторно-</w:t>
            </w:r>
            <w:r w:rsidRPr="00B41896">
              <w:lastRenderedPageBreak/>
              <w:t>поликлинического назначения;</w:t>
            </w:r>
          </w:p>
          <w:p w:rsidR="004A1160" w:rsidRPr="00B41896" w:rsidRDefault="004A1160" w:rsidP="00EA56BF"/>
        </w:tc>
        <w:tc>
          <w:tcPr>
            <w:tcW w:w="2469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</w:t>
            </w:r>
            <w:r w:rsidRPr="00B41896">
              <w:lastRenderedPageBreak/>
              <w:t xml:space="preserve">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  </w:t>
            </w:r>
          </w:p>
          <w:p w:rsidR="004A1160" w:rsidRPr="00B41896" w:rsidRDefault="004A1160" w:rsidP="00EA56BF"/>
        </w:tc>
        <w:tc>
          <w:tcPr>
            <w:tcW w:w="2468" w:type="dxa"/>
            <w:gridSpan w:val="3"/>
            <w:tcBorders>
              <w:top w:val="single" w:sz="12" w:space="0" w:color="auto"/>
              <w:lef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>- гаражи;</w:t>
            </w:r>
          </w:p>
          <w:p w:rsidR="004A1160" w:rsidRPr="00B41896" w:rsidRDefault="004A1160" w:rsidP="00EA56BF">
            <w:r w:rsidRPr="00B41896">
              <w:t>- автостоянки для временного хранения индивидуальных легковых автомобилей;</w:t>
            </w:r>
          </w:p>
          <w:p w:rsidR="004A1160" w:rsidRPr="00B41896" w:rsidRDefault="004A1160" w:rsidP="00EA56BF">
            <w:r w:rsidRPr="00B41896">
              <w:lastRenderedPageBreak/>
              <w:t>- автостоянки открытого типа общего пользования;</w:t>
            </w:r>
          </w:p>
          <w:p w:rsidR="004A1160" w:rsidRPr="00B41896" w:rsidRDefault="004A1160" w:rsidP="00EA56BF">
            <w:r w:rsidRPr="00B41896">
              <w:t>- площадки контейнеров для сбора мусора;</w:t>
            </w:r>
          </w:p>
          <w:p w:rsidR="004A1160" w:rsidRPr="00B41896" w:rsidRDefault="004A1160" w:rsidP="00EA56BF">
            <w:r w:rsidRPr="00B41896">
              <w:t>- объекты пожарной охраны (пожарные депо)</w:t>
            </w:r>
          </w:p>
          <w:p w:rsidR="004A1160" w:rsidRPr="00B41896" w:rsidRDefault="004A1160" w:rsidP="00EA56BF">
            <w:r w:rsidRPr="00B41896">
              <w:t>- общественные туалеты</w:t>
            </w:r>
          </w:p>
          <w:p w:rsidR="004A1160" w:rsidRPr="00B41896" w:rsidRDefault="004A1160" w:rsidP="00EA56BF"/>
        </w:tc>
        <w:tc>
          <w:tcPr>
            <w:tcW w:w="2469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</w:t>
            </w:r>
            <w:r w:rsidRPr="00B41896">
              <w:lastRenderedPageBreak/>
              <w:t xml:space="preserve">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  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>- Мастерские автосервисов;</w:t>
            </w:r>
          </w:p>
          <w:p w:rsidR="004A1160" w:rsidRPr="00B41896" w:rsidRDefault="004A1160" w:rsidP="00EA56BF">
            <w:r w:rsidRPr="00B41896">
              <w:t>- многоквартирные дома;</w:t>
            </w:r>
          </w:p>
          <w:p w:rsidR="004A1160" w:rsidRPr="00B41896" w:rsidRDefault="004A1160" w:rsidP="00EA56BF">
            <w:r w:rsidRPr="00B41896">
              <w:t>- общежития;</w:t>
            </w:r>
          </w:p>
          <w:p w:rsidR="004A1160" w:rsidRPr="00B41896" w:rsidRDefault="004A1160" w:rsidP="00EA56BF">
            <w:r w:rsidRPr="00B41896">
              <w:t xml:space="preserve">- бани и банные </w:t>
            </w:r>
            <w:r w:rsidRPr="00B41896">
              <w:lastRenderedPageBreak/>
              <w:t>комплексы;</w:t>
            </w:r>
          </w:p>
          <w:p w:rsidR="004A1160" w:rsidRPr="00B41896" w:rsidRDefault="004A1160" w:rsidP="00EA56BF">
            <w:r w:rsidRPr="00B41896">
              <w:t>- АЗС;</w:t>
            </w:r>
          </w:p>
          <w:p w:rsidR="004A1160" w:rsidRPr="00B41896" w:rsidRDefault="004A1160" w:rsidP="00EA56BF">
            <w:r w:rsidRPr="00B41896">
              <w:t>- мойки легковых автомобилей до 5 постов;</w:t>
            </w:r>
          </w:p>
          <w:p w:rsidR="004A1160" w:rsidRPr="00B41896" w:rsidRDefault="004A1160" w:rsidP="00EA56BF">
            <w:r w:rsidRPr="00B41896">
              <w:t>- малые архитектурные формы.</w:t>
            </w:r>
          </w:p>
          <w:p w:rsidR="004A1160" w:rsidRPr="00B41896" w:rsidRDefault="004A1160" w:rsidP="00EA56BF">
            <w:r w:rsidRPr="00B41896">
              <w:t>- отдельно  стоящие котельные;</w:t>
            </w:r>
          </w:p>
          <w:p w:rsidR="004A1160" w:rsidRPr="00B41896" w:rsidRDefault="004A1160" w:rsidP="00EA56BF">
            <w:r w:rsidRPr="00B41896">
              <w:t>- индивидуальные и крышные котельные, используемые для обслуживания группы зданий;</w:t>
            </w:r>
          </w:p>
          <w:p w:rsidR="004A1160" w:rsidRPr="00B41896" w:rsidRDefault="004A1160" w:rsidP="00EA56BF">
            <w:r w:rsidRPr="00B41896">
              <w:t>- КНС, РП, ТП, ГРП;</w:t>
            </w:r>
          </w:p>
          <w:p w:rsidR="004A1160" w:rsidRPr="00B41896" w:rsidRDefault="004A1160" w:rsidP="00EA56BF">
            <w:r w:rsidRPr="00B41896">
              <w:t>- жилые дома разных типов</w:t>
            </w:r>
          </w:p>
          <w:p w:rsidR="004A1160" w:rsidRPr="00B41896" w:rsidRDefault="004A1160" w:rsidP="00EA56BF">
            <w:r w:rsidRPr="00B41896">
              <w:t>- общежития</w:t>
            </w:r>
          </w:p>
          <w:p w:rsidR="004A1160" w:rsidRPr="00B41896" w:rsidRDefault="004A1160" w:rsidP="00EA56BF">
            <w:r w:rsidRPr="00B41896">
              <w:t>- автовокзалы.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</w:t>
            </w:r>
            <w:r w:rsidRPr="00B41896">
              <w:lastRenderedPageBreak/>
              <w:t xml:space="preserve">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  </w:t>
            </w:r>
          </w:p>
          <w:p w:rsidR="004A1160" w:rsidRPr="00B41896" w:rsidRDefault="004A1160" w:rsidP="00EA56BF"/>
        </w:tc>
      </w:tr>
      <w:tr w:rsidR="004A1160" w:rsidRPr="00B41896" w:rsidTr="00EA56BF">
        <w:tc>
          <w:tcPr>
            <w:tcW w:w="1478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Default="004A1160" w:rsidP="00EA56BF">
            <w:pPr>
              <w:jc w:val="center"/>
              <w:rPr>
                <w:b/>
              </w:rPr>
            </w:pPr>
          </w:p>
          <w:p w:rsidR="004A1160" w:rsidRPr="00596F12" w:rsidRDefault="004A1160" w:rsidP="00EA56BF">
            <w:pPr>
              <w:jc w:val="center"/>
              <w:rPr>
                <w:b/>
              </w:rPr>
            </w:pPr>
            <w:r>
              <w:rPr>
                <w:b/>
              </w:rPr>
              <w:t>1.2.2</w:t>
            </w:r>
            <w:r w:rsidRPr="00596F12">
              <w:rPr>
                <w:b/>
              </w:rPr>
              <w:t>. «ОД-2»</w:t>
            </w:r>
          </w:p>
          <w:p w:rsidR="004A1160" w:rsidRPr="00596F12" w:rsidRDefault="004A1160" w:rsidP="00EA56BF">
            <w:pPr>
              <w:jc w:val="center"/>
              <w:rPr>
                <w:b/>
              </w:rPr>
            </w:pPr>
            <w:r w:rsidRPr="00596F12">
              <w:rPr>
                <w:b/>
              </w:rPr>
              <w:t>территория социального и коммунально- бытового назначения и ее границы</w:t>
            </w:r>
          </w:p>
          <w:p w:rsidR="004A1160" w:rsidRPr="00B41896" w:rsidRDefault="004A1160" w:rsidP="00EA56BF">
            <w:pPr>
              <w:jc w:val="center"/>
            </w:pPr>
            <w:r w:rsidRPr="00596F12">
              <w:rPr>
                <w:b/>
              </w:rPr>
              <w:t>«ОД-2» - территория делового, общественного и коммерческого назначения выделена для создания правовых условий формирования разнообразных объектов городского значения, связанных, прежде всего,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</w:t>
            </w:r>
          </w:p>
        </w:tc>
      </w:tr>
      <w:tr w:rsidR="004A1160" w:rsidRPr="00B41896" w:rsidTr="00EA56BF">
        <w:trPr>
          <w:trHeight w:val="28"/>
        </w:trPr>
        <w:tc>
          <w:tcPr>
            <w:tcW w:w="2554" w:type="dxa"/>
            <w:tcBorders>
              <w:top w:val="single" w:sz="12" w:space="0" w:color="auto"/>
              <w:left w:val="single" w:sz="12" w:space="0" w:color="auto"/>
            </w:tcBorders>
          </w:tcPr>
          <w:p w:rsidR="004A1160" w:rsidRPr="00B41896" w:rsidRDefault="004A1160" w:rsidP="00EA56BF">
            <w:r w:rsidRPr="00B41896">
              <w:t xml:space="preserve">-учебные комплексы учреждений начального профессионального, среднего профессионального образования; </w:t>
            </w:r>
          </w:p>
          <w:p w:rsidR="004A1160" w:rsidRPr="00B41896" w:rsidRDefault="004A1160" w:rsidP="00EA56BF">
            <w:r w:rsidRPr="00B41896">
              <w:t xml:space="preserve">-учебные комплексы учреждений высшего профессионального и послевузовского профессионального образования; </w:t>
            </w:r>
          </w:p>
          <w:p w:rsidR="004A1160" w:rsidRPr="00B41896" w:rsidRDefault="004A1160" w:rsidP="00EA56BF">
            <w:r w:rsidRPr="00B41896">
              <w:t xml:space="preserve">-учреждения дополнительного специального образования взрослых, повышения квалификации, профессиональной подготовки и переподготовки </w:t>
            </w:r>
            <w:r w:rsidRPr="00B41896">
              <w:lastRenderedPageBreak/>
              <w:t>кадров;</w:t>
            </w:r>
          </w:p>
          <w:p w:rsidR="004A1160" w:rsidRPr="00B41896" w:rsidRDefault="004A1160" w:rsidP="00EA56BF">
            <w:r w:rsidRPr="00B41896">
              <w:t>-детские дошкольные учреждения;</w:t>
            </w:r>
          </w:p>
          <w:p w:rsidR="004A1160" w:rsidRPr="00B41896" w:rsidRDefault="004A1160" w:rsidP="00EA56BF">
            <w:r w:rsidRPr="00B41896">
              <w:t xml:space="preserve">-детские учреждения дополнительного и специального образования; </w:t>
            </w:r>
          </w:p>
          <w:p w:rsidR="004A1160" w:rsidRPr="00B41896" w:rsidRDefault="004A1160" w:rsidP="00EA56BF">
            <w:r w:rsidRPr="00B41896">
              <w:t>-объекты общественного питания;</w:t>
            </w:r>
          </w:p>
          <w:p w:rsidR="004A1160" w:rsidRPr="00B41896" w:rsidRDefault="004A1160" w:rsidP="00EA56BF">
            <w:r w:rsidRPr="00B41896">
              <w:t xml:space="preserve">-общежития; </w:t>
            </w:r>
          </w:p>
          <w:p w:rsidR="004A1160" w:rsidRPr="00B41896" w:rsidRDefault="004A1160" w:rsidP="00EA56BF">
            <w:r w:rsidRPr="00B41896">
              <w:t>-лечебные учреждения со стационарами;</w:t>
            </w:r>
          </w:p>
          <w:p w:rsidR="004A1160" w:rsidRPr="00B41896" w:rsidRDefault="004A1160" w:rsidP="00EA56BF">
            <w:r w:rsidRPr="00B41896">
              <w:t xml:space="preserve">-амбулаторно-поликлинические учреждения, </w:t>
            </w:r>
          </w:p>
          <w:p w:rsidR="004A1160" w:rsidRPr="00B41896" w:rsidRDefault="004A1160" w:rsidP="00EA56BF">
            <w:r w:rsidRPr="00B41896">
              <w:t>-станции скорой и неотложной медицинской помощи;</w:t>
            </w:r>
          </w:p>
          <w:p w:rsidR="004A1160" w:rsidRPr="00B41896" w:rsidRDefault="004A1160" w:rsidP="00EA56BF">
            <w:r w:rsidRPr="00B41896">
              <w:t>- пункты оказания первой медицинской помощи, травмопункты;</w:t>
            </w:r>
          </w:p>
          <w:p w:rsidR="004A1160" w:rsidRPr="00B41896" w:rsidRDefault="004A1160" w:rsidP="00EA56BF">
            <w:r w:rsidRPr="00B41896">
              <w:t>- аптеки, аптечные пункты, в том числе встроенные, пристроенные и встроенно-пристроенные;</w:t>
            </w:r>
          </w:p>
          <w:p w:rsidR="004A1160" w:rsidRPr="00B41896" w:rsidRDefault="004A1160" w:rsidP="00EA56BF">
            <w:r w:rsidRPr="00B41896">
              <w:t xml:space="preserve">- дома-интернаты общего типа для лиц </w:t>
            </w:r>
            <w:r w:rsidRPr="00B41896">
              <w:lastRenderedPageBreak/>
              <w:t xml:space="preserve">старших возрастных групп; </w:t>
            </w:r>
          </w:p>
          <w:p w:rsidR="004A1160" w:rsidRPr="00B41896" w:rsidRDefault="004A1160" w:rsidP="00EA56BF">
            <w:r w:rsidRPr="00B41896">
              <w:t>- дома-интернаты для детей,  дома ребенка, дома-интернаты для детей инвалидов;</w:t>
            </w:r>
          </w:p>
          <w:p w:rsidR="004A1160" w:rsidRPr="00B41896" w:rsidRDefault="004A1160" w:rsidP="00EA56BF"/>
        </w:tc>
        <w:tc>
          <w:tcPr>
            <w:tcW w:w="2432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  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4A1160" w:rsidRPr="00B41896" w:rsidRDefault="004A1160" w:rsidP="00EA56BF">
            <w:r w:rsidRPr="00B41896">
              <w:t>-объекты административного назначения, для оказания услуг населению;</w:t>
            </w:r>
          </w:p>
          <w:p w:rsidR="004A1160" w:rsidRPr="00B41896" w:rsidRDefault="004A1160" w:rsidP="00EA56BF">
            <w:r w:rsidRPr="00B41896">
              <w:t>-гостиницы;</w:t>
            </w:r>
          </w:p>
          <w:p w:rsidR="004A1160" w:rsidRPr="00B41896" w:rsidRDefault="004A1160" w:rsidP="00EA56BF">
            <w:r w:rsidRPr="00B41896">
              <w:t>- офисные центры;</w:t>
            </w:r>
          </w:p>
          <w:p w:rsidR="004A1160" w:rsidRPr="00B41896" w:rsidRDefault="004A1160" w:rsidP="00EA56BF">
            <w:r w:rsidRPr="00B41896">
              <w:t>- культовые здания и комплексы;</w:t>
            </w:r>
          </w:p>
          <w:p w:rsidR="004A1160" w:rsidRPr="00B41896" w:rsidRDefault="004A1160" w:rsidP="00EA56BF">
            <w:r w:rsidRPr="00B41896">
              <w:t>-объекты розничной торговли;</w:t>
            </w:r>
          </w:p>
          <w:p w:rsidR="004A1160" w:rsidRPr="00B41896" w:rsidRDefault="004A1160" w:rsidP="00EA56BF">
            <w:r w:rsidRPr="00B41896">
              <w:t>-комплексы физкультурно-оздоровительного назначения без стационарных трибун и с трибунами  вместимостью не более 100 мест;</w:t>
            </w:r>
          </w:p>
          <w:p w:rsidR="004A1160" w:rsidRPr="00B41896" w:rsidRDefault="004A1160" w:rsidP="00EA56BF">
            <w:r w:rsidRPr="00B41896">
              <w:t xml:space="preserve">-оборудованные спортивные </w:t>
            </w:r>
            <w:r w:rsidRPr="00B41896">
              <w:lastRenderedPageBreak/>
              <w:t>площадки;</w:t>
            </w:r>
          </w:p>
          <w:p w:rsidR="004A1160" w:rsidRPr="00B41896" w:rsidRDefault="004A1160" w:rsidP="00EA56BF">
            <w:r w:rsidRPr="00B41896">
              <w:t>- прачечные;</w:t>
            </w:r>
          </w:p>
          <w:p w:rsidR="004A1160" w:rsidRPr="00B41896" w:rsidRDefault="004A1160" w:rsidP="00EA56BF">
            <w:r w:rsidRPr="00B41896">
              <w:t>- малые архитектурные формы;</w:t>
            </w:r>
          </w:p>
          <w:p w:rsidR="004A1160" w:rsidRPr="00B41896" w:rsidRDefault="004A1160" w:rsidP="00EA56BF">
            <w:r w:rsidRPr="00B41896">
              <w:t>- площадки контейнеров для сбора мусора;</w:t>
            </w:r>
          </w:p>
          <w:p w:rsidR="004A1160" w:rsidRPr="00B41896" w:rsidRDefault="004A1160" w:rsidP="00EA56BF">
            <w:r w:rsidRPr="00B41896">
              <w:t>- объекты пожарной охраны (пожарные депо)</w:t>
            </w:r>
          </w:p>
          <w:p w:rsidR="004A1160" w:rsidRPr="00B41896" w:rsidRDefault="004A1160" w:rsidP="00EA56BF">
            <w:r w:rsidRPr="00B41896">
              <w:t>- общественные туалеты</w:t>
            </w:r>
          </w:p>
          <w:p w:rsidR="004A1160" w:rsidRPr="00B41896" w:rsidRDefault="004A1160" w:rsidP="00EA56BF"/>
        </w:tc>
        <w:tc>
          <w:tcPr>
            <w:tcW w:w="2432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</w:t>
            </w:r>
          </w:p>
        </w:tc>
        <w:tc>
          <w:tcPr>
            <w:tcW w:w="2546" w:type="dxa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:rsidR="004A1160" w:rsidRPr="00B41896" w:rsidRDefault="004A1160" w:rsidP="00EA56BF">
            <w:r w:rsidRPr="00B41896">
              <w:t>специализированные дома-интернаты;</w:t>
            </w:r>
          </w:p>
          <w:p w:rsidR="004A1160" w:rsidRPr="00B41896" w:rsidRDefault="004A1160" w:rsidP="00EA56BF">
            <w:r w:rsidRPr="00B41896">
              <w:t>- социальные гостиницы, дома ночного пребывания, приюты, центры социальной адаптации и другие подобные объекты;</w:t>
            </w:r>
          </w:p>
          <w:p w:rsidR="004A1160" w:rsidRPr="00B41896" w:rsidRDefault="004A1160" w:rsidP="00EA56BF">
            <w:r w:rsidRPr="00B41896">
              <w:t>- дома сестринского ухода;</w:t>
            </w:r>
          </w:p>
          <w:p w:rsidR="004A1160" w:rsidRPr="00B41896" w:rsidRDefault="004A1160" w:rsidP="00EA56BF">
            <w:r w:rsidRPr="00B41896">
              <w:t>-санитарно-эпидемиологические станции, дезинфекционные станции, учреждения судебно-медицинской экспертизы</w:t>
            </w:r>
          </w:p>
          <w:p w:rsidR="004A1160" w:rsidRPr="00B41896" w:rsidRDefault="004A1160" w:rsidP="00EA56BF">
            <w:r w:rsidRPr="00B41896">
              <w:t>- мастерские автосервисов;</w:t>
            </w:r>
          </w:p>
          <w:p w:rsidR="004A1160" w:rsidRPr="00B41896" w:rsidRDefault="004A1160" w:rsidP="00EA56BF">
            <w:r w:rsidRPr="00B41896">
              <w:t>-здания жилого назначения</w:t>
            </w:r>
          </w:p>
          <w:p w:rsidR="004A1160" w:rsidRPr="00B41896" w:rsidRDefault="004A1160" w:rsidP="00EA56BF">
            <w:r w:rsidRPr="00B41896">
              <w:lastRenderedPageBreak/>
              <w:t>- бани и банные комплексы;</w:t>
            </w:r>
          </w:p>
          <w:p w:rsidR="004A1160" w:rsidRPr="00B41896" w:rsidRDefault="004A1160" w:rsidP="00EA56BF">
            <w:r w:rsidRPr="00B41896">
              <w:t>- АЗС;</w:t>
            </w:r>
          </w:p>
          <w:p w:rsidR="004A1160" w:rsidRPr="00B41896" w:rsidRDefault="004A1160" w:rsidP="00EA56BF">
            <w:r w:rsidRPr="00B41896">
              <w:t>- мойки легковых автомобилей до 5 постов;</w:t>
            </w:r>
          </w:p>
          <w:p w:rsidR="004A1160" w:rsidRPr="00B41896" w:rsidRDefault="004A1160" w:rsidP="00EA56BF">
            <w:r w:rsidRPr="00B41896">
              <w:t>- отдельно  стоящие котельные;</w:t>
            </w:r>
          </w:p>
          <w:p w:rsidR="004A1160" w:rsidRPr="00B41896" w:rsidRDefault="004A1160" w:rsidP="00EA56BF">
            <w:r w:rsidRPr="00B41896">
              <w:t>- индивидуальные и крышные котельные, используемые для обслуживания группы зданий;</w:t>
            </w:r>
          </w:p>
          <w:p w:rsidR="004A1160" w:rsidRPr="00B41896" w:rsidRDefault="004A1160" w:rsidP="00EA56BF">
            <w:r w:rsidRPr="00B41896">
              <w:t>- КНС, РП, ТП, ГРП;</w:t>
            </w:r>
          </w:p>
          <w:p w:rsidR="004A1160" w:rsidRPr="00B41896" w:rsidRDefault="004A1160" w:rsidP="00EA56BF"/>
        </w:tc>
        <w:tc>
          <w:tcPr>
            <w:tcW w:w="2397" w:type="dxa"/>
            <w:tcBorders>
              <w:top w:val="single" w:sz="12" w:space="0" w:color="auto"/>
              <w:right w:val="single" w:sz="12" w:space="0" w:color="auto"/>
            </w:tcBorders>
          </w:tcPr>
          <w:p w:rsidR="004A1160" w:rsidRPr="00B41896" w:rsidRDefault="004A1160" w:rsidP="00EA56BF">
            <w:r w:rsidRPr="00B41896">
              <w:lastRenderedPageBreak/>
              <w:t xml:space="preserve">-размеры земельных участков  иные параметры проектирования устанавливаются по заданию на проектирование,  в соответствии с «Региональными нормами градостроительного проектирования </w:t>
            </w:r>
            <w:r>
              <w:t>Смоленской</w:t>
            </w:r>
            <w:r w:rsidRPr="00B41896">
              <w:t xml:space="preserve"> области».  </w:t>
            </w:r>
          </w:p>
        </w:tc>
      </w:tr>
    </w:tbl>
    <w:p w:rsidR="004A1160" w:rsidRPr="00B74AF5" w:rsidRDefault="004A1160" w:rsidP="004A1160"/>
    <w:p w:rsidR="004A1160" w:rsidRPr="00314E0B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0B">
        <w:rPr>
          <w:rFonts w:ascii="Times New Roman" w:hAnsi="Times New Roman" w:cs="Times New Roman"/>
          <w:sz w:val="28"/>
          <w:szCs w:val="28"/>
        </w:rPr>
        <w:t>Высокая градостроительная значимость территорий общественно-деловых зон определяет индивидуальный подход к проектированию зданий (в том числе этажности) и объектов комплексного благоустройства.</w:t>
      </w:r>
    </w:p>
    <w:p w:rsidR="004A1160" w:rsidRPr="00314E0B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0B">
        <w:rPr>
          <w:rFonts w:ascii="Times New Roman" w:hAnsi="Times New Roman" w:cs="Times New Roman"/>
          <w:sz w:val="28"/>
          <w:szCs w:val="28"/>
        </w:rPr>
        <w:t>При проектировании комплексного благоустройства общественно-деловых зон следует обеспечивать открытость территорий для визуального восприятия, условия для беспрепятственного передвижения населения, максимальное сохранение исторически сложившейся планировочной структуры и масштабности застройки, достижение стилевого единства элементов благоустройства с окружающей застройкой.</w:t>
      </w:r>
    </w:p>
    <w:p w:rsidR="004A1160" w:rsidRPr="00DF637A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0B">
        <w:rPr>
          <w:rFonts w:ascii="Times New Roman" w:hAnsi="Times New Roman" w:cs="Times New Roman"/>
          <w:sz w:val="28"/>
          <w:szCs w:val="28"/>
        </w:rPr>
        <w:t>Комплексное благоустройство участков специализированных зданий с закрытым или ограниченным режимом посещения (органы управления, учреждения здравоохранения и др.) следует проектировать в соответствии с заданием на проектирование и отраслевой спецификой.</w:t>
      </w:r>
    </w:p>
    <w:p w:rsidR="004A1160" w:rsidRPr="00B74AF5" w:rsidRDefault="004A1160" w:rsidP="004A1160"/>
    <w:p w:rsidR="004A1160" w:rsidRPr="00B74AF5" w:rsidRDefault="004A1160" w:rsidP="004A1160">
      <w:pPr>
        <w:pStyle w:val="ConsPlusNormal"/>
        <w:widowControl/>
        <w:numPr>
          <w:ilvl w:val="1"/>
          <w:numId w:val="10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(2.4.) Рекреационные зоны – «Р» (территория рекреационного назначения и ее граница)</w:t>
      </w:r>
    </w:p>
    <w:p w:rsidR="004A1160" w:rsidRPr="00B74AF5" w:rsidRDefault="004A1160" w:rsidP="004A11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Рекреационные зоны предназначены для организации массового отдыха населения, улучшения экологической обстановки городских округов и поселений и включают парки, городские сады, скверы, городские леса, озелененные территории общего пользования, пляжи, водоемы и иные объекты, используемые в рекреационных целях и формирующие систему открытых пространств городских округов и поселений.</w:t>
      </w:r>
    </w:p>
    <w:p w:rsidR="004A1160" w:rsidRPr="00B74AF5" w:rsidRDefault="004A1160" w:rsidP="004A1160">
      <w:pPr>
        <w:shd w:val="clear" w:color="auto" w:fill="FFFFFF"/>
        <w:ind w:left="4" w:firstLine="356"/>
        <w:jc w:val="both"/>
        <w:rPr>
          <w:bCs/>
          <w:sz w:val="28"/>
          <w:szCs w:val="28"/>
        </w:rPr>
      </w:pPr>
      <w:r w:rsidRPr="00B74AF5">
        <w:rPr>
          <w:bCs/>
          <w:spacing w:val="-6"/>
          <w:sz w:val="28"/>
          <w:szCs w:val="28"/>
        </w:rPr>
        <w:t>Рекреационные зоны предназначены для рекреационной и культурно-оздоровительной деятельности. Рекреационные зоны представлены в виде:</w:t>
      </w:r>
    </w:p>
    <w:p w:rsidR="004A1160" w:rsidRPr="00B74AF5" w:rsidRDefault="004A1160" w:rsidP="004A11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4AF5">
        <w:rPr>
          <w:bCs/>
          <w:spacing w:val="-6"/>
          <w:sz w:val="28"/>
          <w:szCs w:val="28"/>
        </w:rPr>
        <w:t>Места отдыха общего пользования;</w:t>
      </w:r>
    </w:p>
    <w:p w:rsidR="004A1160" w:rsidRPr="00B74AF5" w:rsidRDefault="004A1160" w:rsidP="004A11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4AF5">
        <w:rPr>
          <w:bCs/>
          <w:spacing w:val="-5"/>
          <w:sz w:val="28"/>
          <w:szCs w:val="28"/>
        </w:rPr>
        <w:t>Природные территории в черте населенного пункта</w:t>
      </w:r>
    </w:p>
    <w:p w:rsidR="004A1160" w:rsidRPr="00B74AF5" w:rsidRDefault="004A1160" w:rsidP="004A116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820"/>
        </w:tabs>
        <w:autoSpaceDE w:val="0"/>
        <w:autoSpaceDN w:val="0"/>
        <w:adjustRightInd w:val="0"/>
        <w:ind w:right="175"/>
        <w:rPr>
          <w:sz w:val="28"/>
          <w:szCs w:val="28"/>
        </w:rPr>
      </w:pPr>
      <w:r w:rsidRPr="00B74AF5">
        <w:rPr>
          <w:bCs/>
          <w:spacing w:val="-7"/>
          <w:sz w:val="28"/>
          <w:szCs w:val="28"/>
        </w:rPr>
        <w:lastRenderedPageBreak/>
        <w:t>Территории для отдыха, здравоохранения, туризма</w:t>
      </w:r>
    </w:p>
    <w:p w:rsidR="004A1160" w:rsidRPr="00B74AF5" w:rsidRDefault="004A1160" w:rsidP="004A1160">
      <w:pPr>
        <w:pStyle w:val="Iniiaiieoaenonionooiii2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B74AF5">
        <w:rPr>
          <w:rFonts w:ascii="Times New Roman" w:hAnsi="Times New Roman"/>
          <w:sz w:val="28"/>
          <w:szCs w:val="28"/>
        </w:rPr>
        <w:t>Представленные ниже градостроительные регламенты могут быть ра</w:t>
      </w:r>
      <w:r w:rsidRPr="00B74AF5">
        <w:rPr>
          <w:rFonts w:ascii="Times New Roman" w:hAnsi="Times New Roman"/>
          <w:sz w:val="28"/>
          <w:szCs w:val="28"/>
        </w:rPr>
        <w:t>с</w:t>
      </w:r>
      <w:r w:rsidRPr="00B74AF5">
        <w:rPr>
          <w:rFonts w:ascii="Times New Roman" w:hAnsi="Times New Roman"/>
          <w:sz w:val="28"/>
          <w:szCs w:val="28"/>
        </w:rPr>
        <w:t>пространены на земельные участки в составе рекреационной зоны только в случае, когда части территорий общего пользования (городских лесов, иных террит</w:t>
      </w:r>
      <w:r w:rsidRPr="00B74AF5">
        <w:rPr>
          <w:rFonts w:ascii="Times New Roman" w:hAnsi="Times New Roman"/>
          <w:sz w:val="28"/>
          <w:szCs w:val="28"/>
        </w:rPr>
        <w:t>о</w:t>
      </w:r>
      <w:r w:rsidRPr="00B74AF5">
        <w:rPr>
          <w:rFonts w:ascii="Times New Roman" w:hAnsi="Times New Roman"/>
          <w:sz w:val="28"/>
          <w:szCs w:val="28"/>
        </w:rPr>
        <w:t>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</w:t>
      </w:r>
      <w:r w:rsidRPr="00B74AF5">
        <w:rPr>
          <w:rFonts w:ascii="Times New Roman" w:hAnsi="Times New Roman"/>
          <w:sz w:val="28"/>
          <w:szCs w:val="28"/>
        </w:rPr>
        <w:t>ь</w:t>
      </w:r>
      <w:r w:rsidRPr="00B74AF5">
        <w:rPr>
          <w:rFonts w:ascii="Times New Roman" w:hAnsi="Times New Roman"/>
          <w:sz w:val="28"/>
          <w:szCs w:val="28"/>
        </w:rPr>
        <w:t>ных регламентов.</w:t>
      </w:r>
    </w:p>
    <w:p w:rsidR="004A1160" w:rsidRPr="00B74AF5" w:rsidRDefault="004A1160" w:rsidP="004A1160">
      <w:pPr>
        <w:pStyle w:val="Iniiaiieoaenonionooiii2"/>
        <w:ind w:firstLine="709"/>
        <w:rPr>
          <w:rFonts w:ascii="Times New Roman" w:hAnsi="Times New Roman"/>
          <w:iCs/>
          <w:sz w:val="28"/>
          <w:szCs w:val="28"/>
        </w:rPr>
      </w:pPr>
      <w:r w:rsidRPr="00B74AF5">
        <w:rPr>
          <w:rFonts w:ascii="Times New Roman" w:hAnsi="Times New Roman"/>
          <w:iCs/>
          <w:sz w:val="28"/>
          <w:szCs w:val="28"/>
        </w:rPr>
        <w:t>В иных случаях – применительно к частям территории в пределах рекреационной зоны, которые относятся к территории общего пользования, отгран</w:t>
      </w:r>
      <w:r w:rsidRPr="00B74AF5">
        <w:rPr>
          <w:rFonts w:ascii="Times New Roman" w:hAnsi="Times New Roman"/>
          <w:iCs/>
          <w:sz w:val="28"/>
          <w:szCs w:val="28"/>
        </w:rPr>
        <w:t>и</w:t>
      </w:r>
      <w:r w:rsidRPr="00B74AF5">
        <w:rPr>
          <w:rFonts w:ascii="Times New Roman" w:hAnsi="Times New Roman"/>
          <w:iCs/>
          <w:sz w:val="28"/>
          <w:szCs w:val="28"/>
        </w:rPr>
        <w:t>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</w:t>
      </w:r>
      <w:r w:rsidRPr="00B74AF5">
        <w:rPr>
          <w:rFonts w:ascii="Times New Roman" w:hAnsi="Times New Roman"/>
          <w:iCs/>
          <w:sz w:val="28"/>
          <w:szCs w:val="28"/>
        </w:rPr>
        <w:t>а</w:t>
      </w:r>
      <w:r w:rsidRPr="00B74AF5">
        <w:rPr>
          <w:rFonts w:ascii="Times New Roman" w:hAnsi="Times New Roman"/>
          <w:iCs/>
          <w:sz w:val="28"/>
          <w:szCs w:val="28"/>
        </w:rPr>
        <w:t>значением.</w:t>
      </w:r>
    </w:p>
    <w:p w:rsidR="004A1160" w:rsidRPr="00B74AF5" w:rsidRDefault="004A1160" w:rsidP="004A1160">
      <w:pPr>
        <w:pStyle w:val="Iniiaiieoaenonionooiii2"/>
        <w:ind w:firstLine="709"/>
        <w:rPr>
          <w:rFonts w:ascii="Times New Roman" w:hAnsi="Times New Roman"/>
          <w:iCs/>
          <w:sz w:val="28"/>
          <w:szCs w:val="28"/>
        </w:rPr>
      </w:pPr>
    </w:p>
    <w:tbl>
      <w:tblPr>
        <w:tblStyle w:val="a4"/>
        <w:tblW w:w="14786" w:type="dxa"/>
        <w:tblLayout w:type="fixed"/>
        <w:tblLook w:val="01E0"/>
      </w:tblPr>
      <w:tblGrid>
        <w:gridCol w:w="2126"/>
        <w:gridCol w:w="2560"/>
        <w:gridCol w:w="200"/>
        <w:gridCol w:w="2540"/>
        <w:gridCol w:w="33"/>
        <w:gridCol w:w="2300"/>
        <w:gridCol w:w="74"/>
        <w:gridCol w:w="2457"/>
        <w:gridCol w:w="2496"/>
      </w:tblGrid>
      <w:tr w:rsidR="004A1160" w:rsidRPr="00B74AF5" w:rsidTr="00EA56B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Основные виды разрешенного использования</w:t>
            </w:r>
          </w:p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27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разрешенного использования</w:t>
            </w:r>
          </w:p>
          <w:p w:rsidR="004A1160" w:rsidRPr="00B74AF5" w:rsidRDefault="004A1160" w:rsidP="00EA56BF"/>
        </w:tc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25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Условные виды разрешенного использования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</w:tr>
      <w:tr w:rsidR="004A1160" w:rsidRPr="00B74AF5" w:rsidTr="00EA56BF">
        <w:tc>
          <w:tcPr>
            <w:tcW w:w="147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1.3.1. «Р-1» территория, занятая зелеными насаждениями в черте населенного пункта и ее граница</w:t>
            </w:r>
          </w:p>
          <w:p w:rsidR="004A1160" w:rsidRPr="00B74AF5" w:rsidRDefault="004A1160" w:rsidP="00EA56BF">
            <w:pPr>
              <w:jc w:val="center"/>
            </w:pPr>
            <w:r w:rsidRPr="00B74AF5">
              <w:t>(2.4.3. -  зоны отдыха)</w:t>
            </w:r>
          </w:p>
          <w:p w:rsidR="004A1160" w:rsidRPr="00B74AF5" w:rsidRDefault="004A1160" w:rsidP="00EA56BF">
            <w:pPr>
              <w:jc w:val="center"/>
            </w:pPr>
          </w:p>
        </w:tc>
      </w:tr>
      <w:tr w:rsidR="004A1160" w:rsidRPr="00B74AF5" w:rsidTr="00EA56BF">
        <w:trPr>
          <w:trHeight w:val="5201"/>
        </w:trPr>
        <w:tc>
          <w:tcPr>
            <w:tcW w:w="2126" w:type="dxa"/>
            <w:tcBorders>
              <w:lef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объекты для временного пребывания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спортивные объекты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-спортплощадки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right w:val="single" w:sz="18" w:space="0" w:color="auto"/>
            </w:tcBorders>
          </w:tcPr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Нормативные параметры определяются по </w:t>
            </w:r>
            <w:r w:rsidRPr="00B74AF5">
              <w:rPr>
                <w:bCs/>
              </w:rPr>
              <w:t xml:space="preserve">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 архитектурно-строительному проекту.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-пункты оказания первой медицинской помощи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A1160" w:rsidRPr="00B74AF5" w:rsidRDefault="004A1160" w:rsidP="00EA5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парки, скверы, бульвары,</w:t>
            </w: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rPr>
                <w:bCs/>
              </w:rPr>
            </w:pPr>
            <w:r w:rsidRPr="00B74AF5">
              <w:t xml:space="preserve">Нормативные параметры определяются по </w:t>
            </w:r>
            <w:r w:rsidRPr="00B74AF5">
              <w:rPr>
                <w:bCs/>
              </w:rPr>
              <w:t xml:space="preserve">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 архитектурно-строительным проектом</w:t>
            </w:r>
          </w:p>
          <w:p w:rsidR="004A1160" w:rsidRPr="00B74AF5" w:rsidRDefault="004A1160" w:rsidP="00EA56BF">
            <w:r w:rsidRPr="00B74AF5">
              <w:t>_________________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rPr>
                <w:bCs/>
              </w:rPr>
              <w:t>В соответствии с архитектурно- строительным  проектом.</w:t>
            </w:r>
          </w:p>
          <w:p w:rsidR="004A1160" w:rsidRPr="00B74AF5" w:rsidRDefault="004A1160" w:rsidP="00EA56BF">
            <w:pPr>
              <w:rPr>
                <w:bCs/>
              </w:rPr>
            </w:pPr>
            <w:r w:rsidRPr="00B74AF5">
              <w:rPr>
                <w:bCs/>
              </w:rPr>
              <w:t>Площадь озелененных территорий должна составлять не менее 12 кв.м. на 1 человека</w:t>
            </w:r>
          </w:p>
          <w:p w:rsidR="004A1160" w:rsidRPr="00B74AF5" w:rsidRDefault="004A1160" w:rsidP="00EA56BF"/>
        </w:tc>
        <w:tc>
          <w:tcPr>
            <w:tcW w:w="2457" w:type="dxa"/>
            <w:tcBorders>
              <w:left w:val="single" w:sz="18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временной розничной торговли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-объекты розничной торговли¹(с торговой площадью до 300 кв.м.),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культурно-просветительского назначения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здравоохранения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-объекты общественного питания² (не больше 100 мест),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rPr>
                <w:bCs/>
                <w:szCs w:val="28"/>
              </w:rPr>
            </w:pPr>
            <w:r w:rsidRPr="00B74AF5">
              <w:rPr>
                <w:bCs/>
                <w:szCs w:val="28"/>
              </w:rPr>
              <w:t>-общественные туалеты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Парковки перед объектами обслуживающих, оздоровительных и спортивных видов использования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160" w:rsidRPr="00B74AF5" w:rsidRDefault="004A1160" w:rsidP="00EA5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объекты пожарной охраны</w:t>
            </w:r>
            <w:r w:rsidRPr="00B74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</w:tcPr>
          <w:p w:rsidR="004A1160" w:rsidRPr="00B74AF5" w:rsidRDefault="004A1160" w:rsidP="00EA56BF">
            <w:pPr>
              <w:rPr>
                <w:bCs/>
              </w:rPr>
            </w:pPr>
            <w:r w:rsidRPr="00B74AF5">
              <w:lastRenderedPageBreak/>
              <w:t xml:space="preserve">Нормативные параметры определяются по </w:t>
            </w:r>
            <w:r w:rsidRPr="00B74AF5">
              <w:rPr>
                <w:bCs/>
              </w:rPr>
              <w:t xml:space="preserve">Региональным нормативам градостроительного проектирования в </w:t>
            </w:r>
            <w:r>
              <w:rPr>
                <w:bCs/>
              </w:rPr>
              <w:t>Смоленской</w:t>
            </w:r>
            <w:r w:rsidRPr="00B74AF5">
              <w:rPr>
                <w:bCs/>
              </w:rPr>
              <w:t xml:space="preserve"> области и архитектурно-строительному проекту.</w:t>
            </w: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pPr>
              <w:rPr>
                <w:bCs/>
              </w:rPr>
            </w:pPr>
          </w:p>
          <w:p w:rsidR="004A1160" w:rsidRPr="00B74AF5" w:rsidRDefault="004A1160" w:rsidP="00EA56BF">
            <w:r w:rsidRPr="00B74AF5">
              <w:t>__________________</w:t>
            </w:r>
          </w:p>
          <w:p w:rsidR="004A1160" w:rsidRPr="00B74AF5" w:rsidRDefault="004A1160" w:rsidP="00EA56BF">
            <w:r w:rsidRPr="00B74AF5">
              <w:t>В соответствии с архитектурно-строительным проектом и требованиями СНиП 2.07.01-89*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rPr>
                <w:bCs/>
              </w:rPr>
              <w:t>___________________</w:t>
            </w:r>
          </w:p>
          <w:p w:rsidR="004A1160" w:rsidRPr="00B74AF5" w:rsidRDefault="004A1160" w:rsidP="00EA56BF">
            <w:pPr>
              <w:pStyle w:val="ConsPlusNormal"/>
              <w:numPr>
                <w:ilvl w:val="0"/>
                <w:numId w:val="6"/>
              </w:numPr>
              <w:tabs>
                <w:tab w:val="num" w:pos="252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определяется в соответствии с архитектурно-строительным проектом и СНиП 2.07.01-89*. Общая стоянка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при учреждениях и предприятиях обслуживания принимается из расчета: на 100 единовременных посетителей – 7-10 машино-мест и 15-20 велосипедов и мопедов.</w:t>
            </w:r>
          </w:p>
          <w:p w:rsidR="004A1160" w:rsidRPr="00B74AF5" w:rsidRDefault="004A1160" w:rsidP="00EA56BF">
            <w:pPr>
              <w:jc w:val="both"/>
            </w:pPr>
            <w:r w:rsidRPr="00B74AF5">
              <w:t>Иные параметры в соответствии со СНиП 21-02-99 «Стоянки автомобилей», СНиП 2.07.01-89*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t>___________________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  <w:r w:rsidRPr="00B74AF5">
              <w:t>Размер земельного участка принимается в соответствии с архитектурно -строительным проектом</w:t>
            </w:r>
            <w:r>
              <w:t>.</w:t>
            </w:r>
          </w:p>
          <w:p w:rsidR="004A1160" w:rsidRPr="00B74AF5" w:rsidRDefault="004A1160" w:rsidP="00EA56BF">
            <w:pPr>
              <w:jc w:val="both"/>
              <w:rPr>
                <w:bCs/>
              </w:rPr>
            </w:pPr>
          </w:p>
          <w:p w:rsidR="004A1160" w:rsidRPr="00B74AF5" w:rsidRDefault="004A1160" w:rsidP="00EA56BF">
            <w:pPr>
              <w:jc w:val="both"/>
              <w:rPr>
                <w:bCs/>
              </w:rPr>
            </w:pPr>
          </w:p>
        </w:tc>
      </w:tr>
    </w:tbl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lastRenderedPageBreak/>
        <w:t>1</w:t>
      </w:r>
      <w:r w:rsidRPr="00B74AF5">
        <w:rPr>
          <w:bCs/>
          <w:spacing w:val="-4"/>
          <w:sz w:val="28"/>
          <w:szCs w:val="28"/>
        </w:rPr>
        <w:t>. Перечень объектов см. в ГОСТ 51303-99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2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3</w:t>
      </w:r>
      <w:r w:rsidRPr="00B74AF5">
        <w:rPr>
          <w:bCs/>
          <w:spacing w:val="-4"/>
          <w:sz w:val="28"/>
          <w:szCs w:val="28"/>
        </w:rPr>
        <w:t>. Перечень объектов см. в ГОСТ 51303-99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lastRenderedPageBreak/>
        <w:t>4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5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6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7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8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9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10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11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12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Pr="00B74AF5" w:rsidRDefault="004A1160" w:rsidP="004A1160">
      <w:pPr>
        <w:shd w:val="clear" w:color="auto" w:fill="FFFFFF"/>
        <w:spacing w:before="128"/>
        <w:ind w:left="16" w:right="4" w:firstLine="692"/>
        <w:jc w:val="both"/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>13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</w:p>
    <w:p w:rsidR="004A1160" w:rsidRDefault="004A1160" w:rsidP="004A1160">
      <w:pPr>
        <w:rPr>
          <w:bCs/>
          <w:spacing w:val="-4"/>
          <w:sz w:val="28"/>
          <w:szCs w:val="28"/>
        </w:rPr>
      </w:pPr>
      <w:r w:rsidRPr="00B74AF5">
        <w:rPr>
          <w:bCs/>
          <w:spacing w:val="-4"/>
          <w:sz w:val="28"/>
          <w:szCs w:val="28"/>
          <w:vertAlign w:val="superscript"/>
        </w:rPr>
        <w:t xml:space="preserve">                  14</w:t>
      </w:r>
      <w:r w:rsidRPr="00B74AF5">
        <w:rPr>
          <w:bCs/>
          <w:spacing w:val="-4"/>
          <w:sz w:val="28"/>
          <w:szCs w:val="28"/>
        </w:rPr>
        <w:t>. Перечень объектов см. в СНиП 2.08.02-89*</w:t>
      </w:r>
      <w:r>
        <w:rPr>
          <w:bCs/>
          <w:spacing w:val="-4"/>
          <w:sz w:val="28"/>
          <w:szCs w:val="28"/>
        </w:rPr>
        <w:t>.</w:t>
      </w:r>
    </w:p>
    <w:p w:rsidR="004A1160" w:rsidRPr="00B74AF5" w:rsidRDefault="004A1160" w:rsidP="004A1160"/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2. (3) ПРОИЗВОДСТВЕННАЯ ТЕРРИТОРИЯ – «П» (категория «земли промышленности»)</w:t>
      </w: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характеристик, рельефа местности, закономерностей распространения промышленных выбросов в атмосфере в соответствии с генеральным планом </w:t>
      </w: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  <w:r w:rsidRPr="00B74AF5">
        <w:rPr>
          <w:rFonts w:ascii="Times New Roman" w:hAnsi="Times New Roman" w:cs="Times New Roman"/>
          <w:sz w:val="28"/>
          <w:szCs w:val="28"/>
        </w:rPr>
        <w:t>.</w:t>
      </w: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2.1 (3.2.) - Производственные зоны –</w:t>
      </w:r>
      <w:r w:rsidRPr="00B74AF5">
        <w:rPr>
          <w:rFonts w:ascii="Times New Roman" w:hAnsi="Times New Roman" w:cs="Times New Roman"/>
          <w:sz w:val="28"/>
          <w:szCs w:val="28"/>
        </w:rPr>
        <w:t xml:space="preserve"> </w:t>
      </w:r>
      <w:r w:rsidRPr="00B74AF5">
        <w:rPr>
          <w:rFonts w:ascii="Times New Roman" w:hAnsi="Times New Roman" w:cs="Times New Roman"/>
          <w:b/>
          <w:sz w:val="28"/>
          <w:szCs w:val="28"/>
        </w:rPr>
        <w:t>«П» (территория производственного назначения и ее граница)</w:t>
      </w: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Производственные территориальные зоны включают: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lastRenderedPageBreak/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зоны инженерной инфраструктуры;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зоны транспортной инфраструктуры;</w:t>
      </w:r>
    </w:p>
    <w:p w:rsidR="004A1160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иные виды производственной инфраструктуры.</w:t>
      </w:r>
    </w:p>
    <w:p w:rsidR="004A1160" w:rsidRPr="00B74AF5" w:rsidRDefault="004A1160" w:rsidP="004A1160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780"/>
        <w:gridCol w:w="2700"/>
        <w:gridCol w:w="2880"/>
        <w:gridCol w:w="2798"/>
      </w:tblGrid>
      <w:tr w:rsidR="004A1160" w:rsidRPr="00F93260" w:rsidTr="00EA56BF">
        <w:tc>
          <w:tcPr>
            <w:tcW w:w="2628" w:type="dxa"/>
          </w:tcPr>
          <w:p w:rsidR="004A1160" w:rsidRPr="00596F12" w:rsidRDefault="004A1160" w:rsidP="00EA56BF"/>
          <w:p w:rsidR="004A1160" w:rsidRPr="00596F12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596F12">
              <w:rPr>
                <w:b/>
                <w:sz w:val="28"/>
                <w:szCs w:val="28"/>
              </w:rPr>
              <w:t>Виды  использования территории</w:t>
            </w:r>
          </w:p>
          <w:p w:rsidR="004A1160" w:rsidRPr="00596F12" w:rsidRDefault="004A1160" w:rsidP="00EA56BF"/>
        </w:tc>
        <w:tc>
          <w:tcPr>
            <w:tcW w:w="3780" w:type="dxa"/>
          </w:tcPr>
          <w:p w:rsidR="004A1160" w:rsidRPr="00596F12" w:rsidRDefault="004A1160" w:rsidP="00EA56BF"/>
          <w:p w:rsidR="004A1160" w:rsidRPr="00596F12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1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2700" w:type="dxa"/>
          </w:tcPr>
          <w:p w:rsidR="004A1160" w:rsidRPr="00596F12" w:rsidRDefault="004A1160" w:rsidP="00EA56BF"/>
          <w:p w:rsidR="004A1160" w:rsidRPr="00596F12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12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4A1160" w:rsidRPr="00596F12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12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разрешенного использования</w:t>
            </w:r>
          </w:p>
          <w:p w:rsidR="004A1160" w:rsidRPr="00596F12" w:rsidRDefault="004A1160" w:rsidP="00EA56BF"/>
        </w:tc>
        <w:tc>
          <w:tcPr>
            <w:tcW w:w="2880" w:type="dxa"/>
          </w:tcPr>
          <w:p w:rsidR="004A1160" w:rsidRPr="00596F12" w:rsidRDefault="004A1160" w:rsidP="00EA56BF"/>
          <w:p w:rsidR="004A1160" w:rsidRPr="00596F12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596F12">
              <w:rPr>
                <w:b/>
                <w:sz w:val="28"/>
                <w:szCs w:val="28"/>
              </w:rPr>
              <w:t>Условные виды разрешенного использования</w:t>
            </w:r>
          </w:p>
        </w:tc>
        <w:tc>
          <w:tcPr>
            <w:tcW w:w="2798" w:type="dxa"/>
          </w:tcPr>
          <w:p w:rsidR="004A1160" w:rsidRPr="00596F12" w:rsidRDefault="004A1160" w:rsidP="00EA56BF">
            <w:pPr>
              <w:rPr>
                <w:b/>
                <w:sz w:val="28"/>
                <w:szCs w:val="28"/>
              </w:rPr>
            </w:pPr>
          </w:p>
          <w:p w:rsidR="004A1160" w:rsidRPr="00596F12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596F12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596F12" w:rsidRDefault="004A1160" w:rsidP="00EA56BF">
            <w:pPr>
              <w:jc w:val="center"/>
            </w:pPr>
          </w:p>
        </w:tc>
      </w:tr>
      <w:tr w:rsidR="004A1160" w:rsidRPr="00F93260" w:rsidTr="00EA56BF">
        <w:tc>
          <w:tcPr>
            <w:tcW w:w="2628" w:type="dxa"/>
          </w:tcPr>
          <w:p w:rsidR="004A1160" w:rsidRDefault="004A1160" w:rsidP="00EA56B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A6516">
              <w:rPr>
                <w:b/>
                <w:sz w:val="24"/>
                <w:szCs w:val="24"/>
              </w:rPr>
              <w:t xml:space="preserve">2.1.3. </w:t>
            </w:r>
            <w:r>
              <w:rPr>
                <w:b/>
                <w:sz w:val="24"/>
                <w:szCs w:val="24"/>
              </w:rPr>
              <w:t xml:space="preserve">«П-3» </w:t>
            </w:r>
            <w:r w:rsidRPr="000A6516">
              <w:rPr>
                <w:b/>
                <w:sz w:val="24"/>
                <w:szCs w:val="24"/>
              </w:rPr>
              <w:t>территория, предназначенная для размещения иных видов производственной, инженерной и транспортной инфраструктур и ее граница</w:t>
            </w:r>
          </w:p>
          <w:p w:rsidR="004A1160" w:rsidRDefault="004A1160" w:rsidP="00EA56BF">
            <w:pPr>
              <w:pStyle w:val="a4"/>
              <w:rPr>
                <w:b/>
                <w:sz w:val="24"/>
                <w:szCs w:val="24"/>
              </w:rPr>
            </w:pPr>
          </w:p>
          <w:p w:rsidR="004A1160" w:rsidRPr="00AD7CBF" w:rsidRDefault="004A1160" w:rsidP="00EA56B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D7CBF">
              <w:rPr>
                <w:b/>
                <w:sz w:val="24"/>
                <w:szCs w:val="24"/>
              </w:rPr>
              <w:t xml:space="preserve">  (3.4.)     - зоны инженерной инфраструктуры;  зоны транспортной инфраструктуры</w:t>
            </w:r>
          </w:p>
          <w:p w:rsidR="004A1160" w:rsidRPr="00751A0E" w:rsidRDefault="004A1160" w:rsidP="00EA56BF">
            <w:pPr>
              <w:shd w:val="clear" w:color="auto" w:fill="FFFFFF"/>
              <w:spacing w:before="120"/>
              <w:ind w:firstLine="360"/>
              <w:jc w:val="both"/>
              <w:rPr>
                <w:color w:val="000000"/>
                <w:spacing w:val="-5"/>
              </w:rPr>
            </w:pPr>
            <w:r w:rsidRPr="00751A0E">
              <w:rPr>
                <w:color w:val="000000"/>
                <w:spacing w:val="-2"/>
              </w:rPr>
              <w:t xml:space="preserve">Зоны транспортной инфраструктуры </w:t>
            </w:r>
            <w:r w:rsidRPr="00751A0E">
              <w:rPr>
                <w:color w:val="000000"/>
                <w:spacing w:val="-2"/>
              </w:rPr>
              <w:lastRenderedPageBreak/>
              <w:t>предназначены для размещения и функционирования</w:t>
            </w:r>
            <w:r w:rsidRPr="00751A0E">
              <w:rPr>
                <w:color w:val="000000"/>
                <w:spacing w:val="-5"/>
              </w:rPr>
              <w:t xml:space="preserve"> объектов транспортной инфраструктуры, а также для установления санитарно-защитных зон таких объектов в соответствии с требованиями технических регламентов</w:t>
            </w:r>
          </w:p>
          <w:p w:rsidR="004A1160" w:rsidRPr="00751A0E" w:rsidRDefault="004A1160" w:rsidP="00EA56BF">
            <w:pPr>
              <w:pStyle w:val="a4"/>
              <w:jc w:val="center"/>
              <w:rPr>
                <w:sz w:val="24"/>
                <w:szCs w:val="24"/>
              </w:rPr>
            </w:pPr>
          </w:p>
          <w:p w:rsidR="004A1160" w:rsidRPr="00751A0E" w:rsidRDefault="004A1160" w:rsidP="00EA56BF">
            <w:pPr>
              <w:pStyle w:val="a4"/>
              <w:jc w:val="center"/>
              <w:rPr>
                <w:sz w:val="24"/>
                <w:szCs w:val="24"/>
              </w:rPr>
            </w:pPr>
          </w:p>
          <w:p w:rsidR="004A1160" w:rsidRPr="00AD7CBF" w:rsidRDefault="004A1160" w:rsidP="00EA56B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4A1160" w:rsidRPr="00751A0E" w:rsidRDefault="004A1160" w:rsidP="00EA56BF">
            <w:r w:rsidRPr="00751A0E">
              <w:lastRenderedPageBreak/>
              <w:t>- Коммунально-складские сооружения</w:t>
            </w:r>
          </w:p>
          <w:p w:rsidR="004A1160" w:rsidRPr="00751A0E" w:rsidRDefault="004A1160" w:rsidP="00EA56BF">
            <w:r w:rsidRPr="00751A0E">
              <w:t>- Гаражи</w:t>
            </w:r>
          </w:p>
          <w:p w:rsidR="004A1160" w:rsidRPr="00751A0E" w:rsidRDefault="004A1160" w:rsidP="00EA56BF">
            <w:r w:rsidRPr="00751A0E">
              <w:t>- Котельные большой мощности, ГРС</w:t>
            </w:r>
          </w:p>
          <w:p w:rsidR="004A1160" w:rsidRPr="00751A0E" w:rsidRDefault="004A1160" w:rsidP="00EA56BF">
            <w:r w:rsidRPr="00751A0E">
              <w:t>- АТС, небольшие котельные, КНС, РП, ТП, ГРП</w:t>
            </w:r>
          </w:p>
          <w:p w:rsidR="004A1160" w:rsidRPr="00751A0E" w:rsidRDefault="004A1160" w:rsidP="00EA56BF">
            <w:r w:rsidRPr="00751A0E">
              <w:t>-  водозаборные и очистные водопроводные сооружения</w:t>
            </w:r>
          </w:p>
          <w:p w:rsidR="004A1160" w:rsidRPr="00751A0E" w:rsidRDefault="004A1160" w:rsidP="00EA56BF">
            <w:r w:rsidRPr="00751A0E">
              <w:t>- Сооружения энергообеспечения (электричество, газ)</w:t>
            </w:r>
          </w:p>
          <w:p w:rsidR="004A1160" w:rsidRPr="00751A0E" w:rsidRDefault="004A1160" w:rsidP="00EA56BF">
            <w:r w:rsidRPr="00751A0E">
              <w:t>- автомобильные дороги регионального, местного значения</w:t>
            </w:r>
          </w:p>
          <w:p w:rsidR="004A1160" w:rsidRPr="00751A0E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751A0E">
              <w:rPr>
                <w:rFonts w:ascii="Times New Roman" w:hAnsi="Times New Roman" w:cs="Times New Roman"/>
              </w:rPr>
              <w:t xml:space="preserve">- Железнодорожные пути сообщения и непосредственно примыкающие к ним строения и сооружения (железнодорожное полотно, мосты, тоннели, </w:t>
            </w:r>
            <w:r w:rsidRPr="00751A0E">
              <w:rPr>
                <w:rFonts w:ascii="Times New Roman" w:hAnsi="Times New Roman" w:cs="Times New Roman"/>
              </w:rPr>
              <w:lastRenderedPageBreak/>
              <w:t>виадуки,</w:t>
            </w:r>
            <w:r w:rsidRPr="00751A0E">
              <w:rPr>
                <w:bCs/>
              </w:rPr>
              <w:t xml:space="preserve"> </w:t>
            </w:r>
            <w:r w:rsidRPr="00751A0E">
              <w:rPr>
                <w:rFonts w:ascii="Times New Roman" w:hAnsi="Times New Roman" w:cs="Times New Roman"/>
              </w:rPr>
              <w:t>сигнальное оборудование, служебно-технические здания и т.д.);</w:t>
            </w:r>
          </w:p>
          <w:p w:rsidR="004A1160" w:rsidRPr="00751A0E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751A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751A0E">
              <w:rPr>
                <w:rFonts w:ascii="Times New Roman" w:hAnsi="Times New Roman" w:cs="Times New Roman"/>
              </w:rPr>
              <w:t>одъездные        пути</w:t>
            </w:r>
            <w:r w:rsidRPr="00751A0E">
              <w:rPr>
                <w:rFonts w:ascii="Times New Roman" w:hAnsi="Times New Roman" w:cs="Times New Roman"/>
              </w:rPr>
              <w:br/>
              <w:t>железных         дорог</w:t>
            </w:r>
            <w:r w:rsidRPr="00751A0E">
              <w:rPr>
                <w:rFonts w:ascii="Times New Roman" w:hAnsi="Times New Roman" w:cs="Times New Roman"/>
              </w:rPr>
              <w:br/>
              <w:t xml:space="preserve">промышленных          </w:t>
            </w:r>
            <w:r w:rsidRPr="00751A0E">
              <w:rPr>
                <w:rFonts w:ascii="Times New Roman" w:hAnsi="Times New Roman" w:cs="Times New Roman"/>
              </w:rPr>
              <w:br/>
              <w:t xml:space="preserve">предприятий,          </w:t>
            </w:r>
          </w:p>
          <w:p w:rsidR="004A1160" w:rsidRPr="00751A0E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751A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железнодорожные</w:t>
            </w:r>
            <w:r w:rsidRPr="00751A0E">
              <w:rPr>
                <w:rFonts w:ascii="Times New Roman" w:hAnsi="Times New Roman" w:cs="Times New Roman"/>
              </w:rPr>
              <w:t xml:space="preserve"> станций, путей,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транспорта.</w:t>
            </w:r>
          </w:p>
          <w:p w:rsidR="004A1160" w:rsidRPr="00751A0E" w:rsidRDefault="004A1160" w:rsidP="00EA56BF">
            <w:pPr>
              <w:rPr>
                <w:b/>
              </w:rPr>
            </w:pPr>
          </w:p>
        </w:tc>
        <w:tc>
          <w:tcPr>
            <w:tcW w:w="2700" w:type="dxa"/>
          </w:tcPr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D4C88">
              <w:rPr>
                <w:rFonts w:ascii="Times New Roman" w:hAnsi="Times New Roman" w:cs="Times New Roman"/>
              </w:rPr>
              <w:t>автобусные остановки,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FD4C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D4C88">
              <w:rPr>
                <w:rFonts w:ascii="Times New Roman" w:hAnsi="Times New Roman" w:cs="Times New Roman"/>
              </w:rPr>
              <w:t xml:space="preserve">автостанции, 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4C88">
              <w:rPr>
                <w:rFonts w:ascii="Times New Roman" w:hAnsi="Times New Roman" w:cs="Times New Roman"/>
              </w:rPr>
              <w:t>автовокзалы,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4C88">
              <w:rPr>
                <w:rFonts w:ascii="Times New Roman" w:hAnsi="Times New Roman" w:cs="Times New Roman"/>
              </w:rPr>
              <w:t xml:space="preserve"> площадки отдыха, 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4C88">
              <w:rPr>
                <w:rFonts w:ascii="Times New Roman" w:hAnsi="Times New Roman" w:cs="Times New Roman"/>
              </w:rPr>
              <w:t>мотели, кемпинги,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4C88">
              <w:rPr>
                <w:rFonts w:ascii="Times New Roman" w:hAnsi="Times New Roman" w:cs="Times New Roman"/>
              </w:rPr>
              <w:t xml:space="preserve"> аварийно-вызывная связь, 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4C88">
              <w:rPr>
                <w:rFonts w:ascii="Times New Roman" w:hAnsi="Times New Roman" w:cs="Times New Roman"/>
              </w:rPr>
              <w:t xml:space="preserve">автозаправочные станции, </w:t>
            </w:r>
          </w:p>
          <w:p w:rsidR="004A1160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4C88">
              <w:rPr>
                <w:rFonts w:ascii="Times New Roman" w:hAnsi="Times New Roman" w:cs="Times New Roman"/>
              </w:rPr>
              <w:t>станции технического обслуживания,</w:t>
            </w:r>
          </w:p>
          <w:p w:rsidR="004A1160" w:rsidRPr="00FD4C88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FD4C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D4C88">
              <w:rPr>
                <w:rFonts w:ascii="Times New Roman" w:hAnsi="Times New Roman" w:cs="Times New Roman"/>
              </w:rPr>
              <w:t>грузовые терминалы</w:t>
            </w:r>
          </w:p>
          <w:p w:rsidR="004A1160" w:rsidRPr="00751A0E" w:rsidRDefault="004A1160" w:rsidP="00EA56BF">
            <w:pPr>
              <w:pStyle w:val="a5"/>
              <w:rPr>
                <w:rFonts w:ascii="Times New Roman" w:hAnsi="Times New Roman" w:cs="Times New Roman"/>
              </w:rPr>
            </w:pPr>
            <w:r w:rsidRPr="00751A0E">
              <w:rPr>
                <w:rFonts w:ascii="Times New Roman" w:hAnsi="Times New Roman" w:cs="Times New Roman"/>
              </w:rPr>
              <w:t xml:space="preserve">- основные пассажирские, служебно-технические и вспомогательные </w:t>
            </w:r>
            <w:r w:rsidRPr="00751A0E">
              <w:rPr>
                <w:rFonts w:ascii="Times New Roman" w:hAnsi="Times New Roman" w:cs="Times New Roman"/>
              </w:rPr>
              <w:lastRenderedPageBreak/>
              <w:t>здания и сооружения</w:t>
            </w:r>
          </w:p>
          <w:p w:rsidR="004A1160" w:rsidRDefault="004A1160" w:rsidP="00EA56BF">
            <w:r>
              <w:t xml:space="preserve">- станции и узлы, </w:t>
            </w:r>
          </w:p>
          <w:p w:rsidR="004A1160" w:rsidRDefault="004A1160" w:rsidP="00EA56BF">
            <w:r>
              <w:t xml:space="preserve">-устройства и сооружения путевого, пассажирского, грузового, локомотивного и вагонного хозяйств, </w:t>
            </w:r>
          </w:p>
          <w:p w:rsidR="004A1160" w:rsidRDefault="004A1160" w:rsidP="00EA56BF">
            <w:r>
              <w:t xml:space="preserve">- сооружения и сети водоснабжения, канализации, теплоснабжения, электроснабжения тяговых и нетяговых потребителей, </w:t>
            </w:r>
          </w:p>
          <w:p w:rsidR="004A1160" w:rsidRDefault="004A1160" w:rsidP="00EA56BF">
            <w:r>
              <w:t xml:space="preserve">- сооружения и устройства электрификации, сигнализации, централизации и блокировки (СЦБ), связи и автоматизированного управления железнодорожным транспортом; </w:t>
            </w:r>
          </w:p>
          <w:p w:rsidR="004A1160" w:rsidRDefault="004A1160" w:rsidP="00EA56BF">
            <w:r>
              <w:t xml:space="preserve">-служебно-технические, жилые и общественные здания поселков на линейных и узловых раздельных пунктах, </w:t>
            </w:r>
          </w:p>
          <w:p w:rsidR="004A1160" w:rsidRPr="00216A64" w:rsidRDefault="004A1160" w:rsidP="00EA56BF">
            <w:r>
              <w:t xml:space="preserve">-специальные </w:t>
            </w:r>
            <w:r>
              <w:lastRenderedPageBreak/>
              <w:t>сооружения и устройства обеспечения притивопожарных требований и работы дороги в чрезвычайных ситуациях.</w:t>
            </w:r>
          </w:p>
        </w:tc>
        <w:tc>
          <w:tcPr>
            <w:tcW w:w="2880" w:type="dxa"/>
          </w:tcPr>
          <w:p w:rsidR="004A1160" w:rsidRPr="00751A0E" w:rsidRDefault="004A1160" w:rsidP="00EA56BF">
            <w:pPr>
              <w:shd w:val="clear" w:color="auto" w:fill="FFFFFF"/>
              <w:tabs>
                <w:tab w:val="left" w:pos="724"/>
              </w:tabs>
              <w:spacing w:before="88"/>
              <w:ind w:left="-108"/>
              <w:rPr>
                <w:bCs/>
              </w:rPr>
            </w:pPr>
            <w:r>
              <w:rPr>
                <w:bCs/>
              </w:rPr>
              <w:lastRenderedPageBreak/>
              <w:t>- сооружения</w:t>
            </w:r>
            <w:r w:rsidRPr="00751A0E">
              <w:rPr>
                <w:bCs/>
              </w:rPr>
              <w:t xml:space="preserve">, </w:t>
            </w:r>
            <w:r>
              <w:rPr>
                <w:bCs/>
              </w:rPr>
              <w:t xml:space="preserve"> объекты</w:t>
            </w:r>
            <w:r w:rsidRPr="00751A0E">
              <w:rPr>
                <w:bCs/>
              </w:rPr>
              <w:t xml:space="preserve"> железной дороги на землях железнодорожного транспорта, распол</w:t>
            </w:r>
            <w:r>
              <w:rPr>
                <w:bCs/>
              </w:rPr>
              <w:t>оженные</w:t>
            </w:r>
            <w:r w:rsidRPr="00751A0E">
              <w:rPr>
                <w:bCs/>
              </w:rPr>
              <w:t xml:space="preserve"> в пределах населенных пунктов.</w:t>
            </w:r>
          </w:p>
          <w:p w:rsidR="004A1160" w:rsidRPr="00751A0E" w:rsidRDefault="004A1160" w:rsidP="00EA56BF">
            <w:pPr>
              <w:pStyle w:val="a4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1A0E">
              <w:rPr>
                <w:sz w:val="24"/>
                <w:szCs w:val="24"/>
              </w:rPr>
              <w:t>Размещение инженерных коммуникаций, линий электропередачи, связи, магистральных газо-, нефтепроводов и других линейных сооружений в пределах полосы отвода</w:t>
            </w:r>
            <w:r>
              <w:rPr>
                <w:sz w:val="24"/>
                <w:szCs w:val="24"/>
              </w:rPr>
              <w:t xml:space="preserve"> железной дороги.</w:t>
            </w:r>
          </w:p>
        </w:tc>
        <w:tc>
          <w:tcPr>
            <w:tcW w:w="2798" w:type="dxa"/>
          </w:tcPr>
          <w:p w:rsidR="004A1160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1">
              <w:rPr>
                <w:rFonts w:ascii="Times New Roman" w:hAnsi="Times New Roman" w:cs="Times New Roman"/>
                <w:sz w:val="24"/>
                <w:szCs w:val="24"/>
              </w:rPr>
              <w:t>Устройства и сооружения железнодорожного хозяйства должны удовлетворять требованиям отраслевых норм технологического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СНиП 32-01-95 «Железные дороги»;</w:t>
            </w:r>
          </w:p>
          <w:p w:rsidR="004A1160" w:rsidRPr="00D44BB1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СНиП 2.05.02-85 «</w:t>
            </w:r>
            <w:r w:rsidRPr="00D44BB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160" w:rsidRPr="00D44BB1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E"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и внутренние автомобильные дороги и железнодорожные пути </w:t>
            </w:r>
            <w:r w:rsidRPr="007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следует проектировать в соответствии с требованиями раздела "Зоны транспортной инфраструктуры"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нормативов градостроительного проектирования Смоленской области.</w:t>
            </w:r>
          </w:p>
          <w:p w:rsidR="004A1160" w:rsidRPr="00751A0E" w:rsidRDefault="004A1160" w:rsidP="00EA56BF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751A0E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E">
              <w:rPr>
                <w:rFonts w:ascii="Times New Roman" w:hAnsi="Times New Roman" w:cs="Times New Roman"/>
                <w:sz w:val="24"/>
                <w:szCs w:val="24"/>
              </w:rPr>
              <w:t>Прокладку тепловых сетей при подземном пересечении железных, автомобильных, магистральных дорог, улиц, проездов общегородского и районного значения, также улиц и дорог местного значения, действующих сетей водопровода и канализации, газопроводов следует предусматривать в соответствии со СНиП 41-02-2003.</w:t>
            </w:r>
          </w:p>
          <w:p w:rsidR="004A1160" w:rsidRPr="00AD7CBF" w:rsidRDefault="004A1160" w:rsidP="00EA56BF">
            <w:pPr>
              <w:shd w:val="clear" w:color="auto" w:fill="FFFFFF"/>
              <w:spacing w:before="128"/>
              <w:ind w:left="16" w:right="4" w:firstLine="692"/>
              <w:rPr>
                <w:bCs/>
                <w:spacing w:val="-4"/>
              </w:rPr>
            </w:pPr>
          </w:p>
        </w:tc>
      </w:tr>
    </w:tbl>
    <w:p w:rsidR="004A1160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4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Никольском сельском поселении </w:t>
      </w:r>
      <w:r w:rsidRPr="00B74AF5">
        <w:rPr>
          <w:rFonts w:ascii="Times New Roman" w:hAnsi="Times New Roman" w:cs="Times New Roman"/>
          <w:sz w:val="28"/>
          <w:szCs w:val="28"/>
        </w:rPr>
        <w:t>следует  проектировать централизованные системы водоснабжения для перспективных населенных пунктов и сельскохозяйственных объектов,  предусматривать реконструкцию существующих водозаборных сооружений (водозаборных скважин, шахтных колодцев и др.) для сохраняемых на расчетный период сельских населенных пунктов, 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систем, непригодных в качестве источника хозяйственно-питьевого водоснабжения.</w:t>
      </w:r>
    </w:p>
    <w:p w:rsidR="004A1160" w:rsidRPr="00B74AF5" w:rsidRDefault="004A1160" w:rsidP="004A1160">
      <w:pPr>
        <w:shd w:val="clear" w:color="auto" w:fill="FFFFFF"/>
        <w:spacing w:before="124"/>
        <w:ind w:left="44" w:firstLine="664"/>
        <w:jc w:val="both"/>
        <w:rPr>
          <w:bCs/>
          <w:sz w:val="28"/>
          <w:szCs w:val="28"/>
        </w:rPr>
      </w:pPr>
      <w:r w:rsidRPr="00B74AF5">
        <w:rPr>
          <w:bCs/>
          <w:spacing w:val="-3"/>
          <w:sz w:val="28"/>
          <w:szCs w:val="28"/>
        </w:rPr>
        <w:t xml:space="preserve">Размеры земельных участков для станций очистки воды в зависимости от их производительности, тыс. </w:t>
      </w:r>
      <w:r w:rsidRPr="00B74AF5">
        <w:rPr>
          <w:bCs/>
          <w:spacing w:val="-5"/>
          <w:sz w:val="28"/>
          <w:szCs w:val="28"/>
        </w:rPr>
        <w:t>мЗ/сут, следует принимать по проекту, но не более:</w:t>
      </w:r>
    </w:p>
    <w:p w:rsidR="004A1160" w:rsidRPr="00B74AF5" w:rsidRDefault="004A1160" w:rsidP="004A1160">
      <w:pPr>
        <w:shd w:val="clear" w:color="auto" w:fill="FFFFFF"/>
        <w:spacing w:before="112"/>
        <w:ind w:left="32"/>
        <w:jc w:val="both"/>
        <w:rPr>
          <w:bCs/>
          <w:sz w:val="28"/>
          <w:szCs w:val="28"/>
        </w:rPr>
      </w:pPr>
      <w:r w:rsidRPr="00B74AF5">
        <w:rPr>
          <w:bCs/>
          <w:spacing w:val="-4"/>
          <w:sz w:val="28"/>
          <w:szCs w:val="28"/>
        </w:rPr>
        <w:t>до 0,8 – 1га</w:t>
      </w:r>
    </w:p>
    <w:p w:rsidR="004A1160" w:rsidRPr="00B74AF5" w:rsidRDefault="004A1160" w:rsidP="004A1160">
      <w:pPr>
        <w:shd w:val="clear" w:color="auto" w:fill="FFFFFF"/>
        <w:spacing w:before="108"/>
        <w:ind w:left="40"/>
        <w:jc w:val="both"/>
        <w:rPr>
          <w:bCs/>
          <w:sz w:val="28"/>
          <w:szCs w:val="28"/>
        </w:rPr>
      </w:pPr>
      <w:r w:rsidRPr="00B74AF5">
        <w:rPr>
          <w:bCs/>
          <w:spacing w:val="-3"/>
          <w:sz w:val="28"/>
          <w:szCs w:val="28"/>
        </w:rPr>
        <w:t>св. 0,8 до 12 – 2га</w:t>
      </w:r>
    </w:p>
    <w:p w:rsidR="004A1160" w:rsidRPr="00B74AF5" w:rsidRDefault="004A1160" w:rsidP="004A1160">
      <w:pPr>
        <w:shd w:val="clear" w:color="auto" w:fill="FFFFFF"/>
        <w:spacing w:before="120"/>
        <w:ind w:left="36" w:firstLine="672"/>
        <w:jc w:val="both"/>
        <w:rPr>
          <w:bCs/>
          <w:sz w:val="28"/>
          <w:szCs w:val="28"/>
        </w:rPr>
      </w:pPr>
      <w:r w:rsidRPr="00B74AF5">
        <w:rPr>
          <w:bCs/>
          <w:spacing w:val="1"/>
          <w:sz w:val="28"/>
          <w:szCs w:val="28"/>
        </w:rPr>
        <w:t xml:space="preserve">2. Размеры земельных участков для очистных сооружений  канализации следует принимать не более </w:t>
      </w:r>
      <w:r w:rsidRPr="00B74AF5">
        <w:rPr>
          <w:bCs/>
          <w:spacing w:val="-7"/>
          <w:sz w:val="28"/>
          <w:szCs w:val="28"/>
        </w:rPr>
        <w:t>указанных в таблице.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0"/>
        <w:gridCol w:w="1528"/>
        <w:gridCol w:w="1264"/>
        <w:gridCol w:w="2408"/>
      </w:tblGrid>
      <w:tr w:rsidR="004A1160" w:rsidRPr="00B74AF5" w:rsidTr="00EA56BF">
        <w:trPr>
          <w:cantSplit/>
          <w:trHeight w:hRule="exact" w:val="42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ind w:left="120" w:right="104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>Производительность очистных сооружений канализации, тыс. м/сут</w:t>
            </w:r>
          </w:p>
        </w:tc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ind w:left="948"/>
              <w:jc w:val="both"/>
              <w:rPr>
                <w:sz w:val="28"/>
                <w:szCs w:val="28"/>
              </w:rPr>
            </w:pPr>
            <w:r w:rsidRPr="00B74AF5">
              <w:rPr>
                <w:spacing w:val="-8"/>
                <w:sz w:val="28"/>
                <w:szCs w:val="28"/>
              </w:rPr>
              <w:t>Размеры земельных участков, га</w:t>
            </w:r>
          </w:p>
        </w:tc>
      </w:tr>
      <w:tr w:rsidR="004A1160" w:rsidRPr="00B74AF5" w:rsidTr="00EA56BF">
        <w:trPr>
          <w:cantSplit/>
          <w:trHeight w:hRule="exact" w:val="1066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160" w:rsidRPr="00B74AF5" w:rsidRDefault="004A1160" w:rsidP="00EA56BF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60" w:rsidRPr="00B74AF5" w:rsidRDefault="004A1160" w:rsidP="00EA56BF">
            <w:pPr>
              <w:jc w:val="both"/>
              <w:rPr>
                <w:sz w:val="28"/>
                <w:szCs w:val="28"/>
              </w:rPr>
            </w:pPr>
          </w:p>
          <w:p w:rsidR="004A1160" w:rsidRPr="00B74AF5" w:rsidRDefault="004A1160" w:rsidP="00EA56BF">
            <w:pPr>
              <w:shd w:val="clear" w:color="auto" w:fill="FFFFFF"/>
              <w:ind w:left="100" w:right="112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 xml:space="preserve">очистных </w:t>
            </w:r>
            <w:r w:rsidRPr="00B74AF5">
              <w:rPr>
                <w:spacing w:val="-10"/>
                <w:sz w:val="28"/>
                <w:szCs w:val="28"/>
              </w:rPr>
              <w:t>сооружений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60" w:rsidRPr="00B74AF5" w:rsidRDefault="004A1160" w:rsidP="00EA56BF">
            <w:pPr>
              <w:shd w:val="clear" w:color="auto" w:fill="FFFFFF"/>
              <w:ind w:left="68" w:right="52"/>
              <w:jc w:val="both"/>
              <w:rPr>
                <w:sz w:val="28"/>
                <w:szCs w:val="28"/>
              </w:rPr>
            </w:pPr>
            <w:r w:rsidRPr="00B74AF5">
              <w:rPr>
                <w:spacing w:val="-9"/>
                <w:sz w:val="28"/>
                <w:szCs w:val="28"/>
              </w:rPr>
              <w:t>иловых площадок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160" w:rsidRPr="00B74AF5" w:rsidRDefault="004A1160" w:rsidP="00EA56BF">
            <w:pPr>
              <w:shd w:val="clear" w:color="auto" w:fill="FFFFFF"/>
              <w:ind w:left="56" w:right="72"/>
              <w:jc w:val="both"/>
              <w:rPr>
                <w:sz w:val="28"/>
                <w:szCs w:val="28"/>
              </w:rPr>
            </w:pPr>
            <w:r w:rsidRPr="00B74AF5">
              <w:rPr>
                <w:spacing w:val="-8"/>
                <w:sz w:val="28"/>
                <w:szCs w:val="28"/>
              </w:rPr>
              <w:t xml:space="preserve">биологических прудов </w:t>
            </w:r>
            <w:r w:rsidRPr="00B74AF5">
              <w:rPr>
                <w:spacing w:val="-6"/>
                <w:sz w:val="28"/>
                <w:szCs w:val="28"/>
              </w:rPr>
              <w:t xml:space="preserve">глубокой очистки </w:t>
            </w:r>
            <w:r w:rsidRPr="00B74AF5">
              <w:rPr>
                <w:spacing w:val="-7"/>
                <w:sz w:val="28"/>
                <w:szCs w:val="28"/>
              </w:rPr>
              <w:t>сточных вод</w:t>
            </w:r>
          </w:p>
        </w:tc>
      </w:tr>
      <w:tr w:rsidR="004A1160" w:rsidRPr="00B74AF5" w:rsidTr="00EA56BF">
        <w:trPr>
          <w:trHeight w:hRule="exact" w:val="33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>До 0,7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0,5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0,2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-</w:t>
            </w:r>
          </w:p>
        </w:tc>
      </w:tr>
      <w:tr w:rsidR="004A1160" w:rsidRPr="00B74AF5" w:rsidTr="00EA56BF">
        <w:trPr>
          <w:trHeight w:hRule="exact" w:val="38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>Св. 0,7 до 17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3</w:t>
            </w:r>
          </w:p>
        </w:tc>
      </w:tr>
    </w:tbl>
    <w:p w:rsidR="004A1160" w:rsidRPr="00B74AF5" w:rsidRDefault="004A1160" w:rsidP="004A1160">
      <w:pPr>
        <w:shd w:val="clear" w:color="auto" w:fill="FFFFFF"/>
        <w:spacing w:before="224"/>
        <w:ind w:firstLine="708"/>
        <w:jc w:val="both"/>
        <w:rPr>
          <w:bCs/>
          <w:sz w:val="28"/>
          <w:szCs w:val="28"/>
        </w:rPr>
      </w:pPr>
      <w:r w:rsidRPr="00B74AF5">
        <w:rPr>
          <w:bCs/>
          <w:spacing w:val="1"/>
          <w:sz w:val="28"/>
          <w:szCs w:val="28"/>
        </w:rPr>
        <w:lastRenderedPageBreak/>
        <w:t xml:space="preserve">3.Размеры земельных участков для отдельно стоящих отопительных котельных,  располагаемых в </w:t>
      </w:r>
      <w:r w:rsidRPr="00B74AF5">
        <w:rPr>
          <w:bCs/>
          <w:spacing w:val="-6"/>
          <w:sz w:val="28"/>
          <w:szCs w:val="28"/>
        </w:rPr>
        <w:t>районах жилой застройки, следует принимать по таблице.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0"/>
        <w:gridCol w:w="2700"/>
        <w:gridCol w:w="2520"/>
      </w:tblGrid>
      <w:tr w:rsidR="004A1160" w:rsidRPr="00B74AF5" w:rsidTr="00EA56BF">
        <w:trPr>
          <w:cantSplit/>
          <w:trHeight w:hRule="exact" w:val="647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ind w:left="188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>Теплопроизводительность котельных, Гкал/ч (МВт)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ind w:left="140" w:right="168"/>
              <w:jc w:val="both"/>
              <w:rPr>
                <w:sz w:val="28"/>
                <w:szCs w:val="28"/>
              </w:rPr>
            </w:pPr>
            <w:r w:rsidRPr="00B74AF5">
              <w:rPr>
                <w:spacing w:val="-7"/>
                <w:sz w:val="28"/>
                <w:szCs w:val="28"/>
              </w:rPr>
              <w:t xml:space="preserve">Размеры земельных участков, га, котельных, </w:t>
            </w:r>
            <w:r w:rsidRPr="00B74AF5">
              <w:rPr>
                <w:spacing w:val="-8"/>
                <w:sz w:val="28"/>
                <w:szCs w:val="28"/>
              </w:rPr>
              <w:t>работающих</w:t>
            </w:r>
          </w:p>
        </w:tc>
      </w:tr>
      <w:tr w:rsidR="004A1160" w:rsidRPr="00B74AF5" w:rsidTr="00EA56BF">
        <w:trPr>
          <w:cantSplit/>
          <w:trHeight w:hRule="exact" w:val="598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160" w:rsidRPr="00B74AF5" w:rsidRDefault="004A1160" w:rsidP="00EA56B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AF5">
              <w:rPr>
                <w:spacing w:val="-8"/>
                <w:sz w:val="28"/>
                <w:szCs w:val="28"/>
              </w:rPr>
              <w:t>на твердом топливе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rPr>
                <w:sz w:val="28"/>
                <w:szCs w:val="28"/>
              </w:rPr>
            </w:pPr>
            <w:r w:rsidRPr="00B74AF5">
              <w:rPr>
                <w:spacing w:val="-9"/>
                <w:sz w:val="28"/>
                <w:szCs w:val="28"/>
              </w:rPr>
              <w:t>на газомазутном топливе</w:t>
            </w:r>
          </w:p>
        </w:tc>
      </w:tr>
      <w:tr w:rsidR="004A1160" w:rsidRPr="00B74AF5" w:rsidTr="00EA56BF">
        <w:trPr>
          <w:trHeight w:hRule="exact" w:val="37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4AF5">
              <w:rPr>
                <w:spacing w:val="-10"/>
                <w:sz w:val="28"/>
                <w:szCs w:val="28"/>
              </w:rPr>
              <w:t>До 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0,7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0,7</w:t>
            </w:r>
          </w:p>
        </w:tc>
      </w:tr>
      <w:tr w:rsidR="004A1160" w:rsidRPr="00B74AF5" w:rsidTr="00EA56BF">
        <w:trPr>
          <w:trHeight w:hRule="exact" w:val="46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Default="004A1160" w:rsidP="00EA56BF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B74AF5">
              <w:rPr>
                <w:spacing w:val="-1"/>
                <w:sz w:val="28"/>
                <w:szCs w:val="28"/>
              </w:rPr>
              <w:t>От5« 10 (от 6 до 12)</w:t>
            </w:r>
          </w:p>
          <w:p w:rsidR="004A1160" w:rsidRPr="00B74AF5" w:rsidRDefault="004A1160" w:rsidP="00EA56B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1,0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160" w:rsidRPr="00B74AF5" w:rsidRDefault="004A1160" w:rsidP="00EA56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74AF5">
              <w:rPr>
                <w:sz w:val="28"/>
                <w:szCs w:val="28"/>
              </w:rPr>
              <w:t>1,0</w:t>
            </w:r>
          </w:p>
        </w:tc>
      </w:tr>
    </w:tbl>
    <w:p w:rsidR="004A1160" w:rsidRPr="00B74AF5" w:rsidRDefault="004A1160" w:rsidP="004A1160">
      <w:pPr>
        <w:shd w:val="clear" w:color="auto" w:fill="FFFFFF"/>
        <w:tabs>
          <w:tab w:val="left" w:pos="352"/>
        </w:tabs>
        <w:spacing w:before="448"/>
        <w:jc w:val="both"/>
        <w:rPr>
          <w:bCs/>
          <w:spacing w:val="-17"/>
          <w:sz w:val="28"/>
          <w:szCs w:val="28"/>
        </w:rPr>
      </w:pPr>
      <w:r w:rsidRPr="00B74AF5">
        <w:rPr>
          <w:b/>
          <w:bCs/>
          <w:spacing w:val="-3"/>
          <w:sz w:val="28"/>
          <w:szCs w:val="28"/>
        </w:rPr>
        <w:tab/>
      </w:r>
      <w:r w:rsidRPr="00B74AF5">
        <w:rPr>
          <w:b/>
          <w:bCs/>
          <w:spacing w:val="-3"/>
          <w:sz w:val="28"/>
          <w:szCs w:val="28"/>
        </w:rPr>
        <w:tab/>
      </w:r>
      <w:r w:rsidRPr="00B74AF5">
        <w:rPr>
          <w:bCs/>
          <w:spacing w:val="-3"/>
          <w:sz w:val="28"/>
          <w:szCs w:val="28"/>
        </w:rPr>
        <w:t xml:space="preserve">4. Размещение золошлакоотвалов  следует  предусматривать  вне  селитебной  территории.  Условия </w:t>
      </w:r>
      <w:r w:rsidRPr="00B74AF5">
        <w:rPr>
          <w:bCs/>
          <w:spacing w:val="-6"/>
          <w:sz w:val="28"/>
          <w:szCs w:val="28"/>
        </w:rPr>
        <w:t xml:space="preserve">размещения золошлакоотвалов и определение размеров площадок для них необходимо предусматривать по СанПин 2.2.1/2.1.1.1200-03, </w:t>
      </w:r>
      <w:r w:rsidRPr="00B74AF5">
        <w:rPr>
          <w:bCs/>
          <w:spacing w:val="-7"/>
          <w:sz w:val="28"/>
          <w:szCs w:val="28"/>
        </w:rPr>
        <w:t>по СНиП 2.04.07-86.</w:t>
      </w:r>
    </w:p>
    <w:p w:rsidR="004A1160" w:rsidRPr="00B74AF5" w:rsidRDefault="004A1160" w:rsidP="004A1160">
      <w:pPr>
        <w:shd w:val="clear" w:color="auto" w:fill="FFFFFF"/>
        <w:tabs>
          <w:tab w:val="left" w:pos="648"/>
        </w:tabs>
        <w:spacing w:before="112"/>
        <w:ind w:left="44"/>
        <w:jc w:val="both"/>
        <w:rPr>
          <w:bCs/>
          <w:sz w:val="28"/>
          <w:szCs w:val="28"/>
        </w:rPr>
      </w:pPr>
      <w:r w:rsidRPr="00B74AF5">
        <w:rPr>
          <w:bCs/>
          <w:spacing w:val="-12"/>
          <w:sz w:val="28"/>
          <w:szCs w:val="28"/>
        </w:rPr>
        <w:tab/>
      </w:r>
      <w:r w:rsidRPr="00B74AF5">
        <w:rPr>
          <w:bCs/>
          <w:spacing w:val="-12"/>
          <w:sz w:val="28"/>
          <w:szCs w:val="28"/>
        </w:rPr>
        <w:tab/>
        <w:t xml:space="preserve">5. </w:t>
      </w:r>
      <w:r w:rsidRPr="00B74AF5">
        <w:rPr>
          <w:bCs/>
          <w:spacing w:val="-3"/>
          <w:sz w:val="28"/>
          <w:szCs w:val="28"/>
        </w:rPr>
        <w:t xml:space="preserve">Размеры   земельных   участков   газонаполнительных   станций   (ГНС)   в   зависимости   от   их </w:t>
      </w:r>
      <w:r w:rsidRPr="00B74AF5">
        <w:rPr>
          <w:bCs/>
          <w:spacing w:val="-5"/>
          <w:sz w:val="28"/>
          <w:szCs w:val="28"/>
        </w:rPr>
        <w:t>производительности следует принимать по проекту, для станций производительностью:</w:t>
      </w:r>
    </w:p>
    <w:p w:rsidR="004A1160" w:rsidRPr="00B74AF5" w:rsidRDefault="004A1160" w:rsidP="004A1160">
      <w:pPr>
        <w:shd w:val="clear" w:color="auto" w:fill="FFFFFF"/>
        <w:spacing w:before="120"/>
        <w:ind w:left="60"/>
        <w:jc w:val="both"/>
        <w:rPr>
          <w:bCs/>
          <w:sz w:val="28"/>
          <w:szCs w:val="28"/>
        </w:rPr>
      </w:pPr>
      <w:r w:rsidRPr="00B74AF5">
        <w:rPr>
          <w:bCs/>
          <w:spacing w:val="-5"/>
          <w:sz w:val="28"/>
          <w:szCs w:val="28"/>
        </w:rPr>
        <w:t xml:space="preserve">10 тыс. т/год.  –  не более </w:t>
      </w:r>
      <w:smartTag w:uri="urn:schemas-microsoft-com:office:smarttags" w:element="metricconverter">
        <w:smartTagPr>
          <w:attr w:name="ProductID" w:val="6 га"/>
        </w:smartTagPr>
        <w:r w:rsidRPr="00B74AF5">
          <w:rPr>
            <w:bCs/>
            <w:spacing w:val="-5"/>
            <w:sz w:val="28"/>
            <w:szCs w:val="28"/>
          </w:rPr>
          <w:t>6 га</w:t>
        </w:r>
      </w:smartTag>
      <w:r w:rsidRPr="00B74AF5">
        <w:rPr>
          <w:bCs/>
          <w:spacing w:val="-5"/>
          <w:sz w:val="28"/>
          <w:szCs w:val="28"/>
        </w:rPr>
        <w:t>,</w:t>
      </w:r>
    </w:p>
    <w:p w:rsidR="004A1160" w:rsidRPr="00B74AF5" w:rsidRDefault="004A1160" w:rsidP="004A1160">
      <w:pPr>
        <w:shd w:val="clear" w:color="auto" w:fill="FFFFFF"/>
        <w:tabs>
          <w:tab w:val="left" w:pos="1460"/>
          <w:tab w:val="left" w:pos="2168"/>
        </w:tabs>
        <w:spacing w:before="104"/>
        <w:ind w:left="44"/>
        <w:jc w:val="both"/>
        <w:rPr>
          <w:bCs/>
          <w:sz w:val="28"/>
          <w:szCs w:val="28"/>
        </w:rPr>
      </w:pPr>
      <w:r w:rsidRPr="00B74AF5">
        <w:rPr>
          <w:bCs/>
          <w:spacing w:val="-3"/>
          <w:sz w:val="28"/>
          <w:szCs w:val="28"/>
        </w:rPr>
        <w:t xml:space="preserve">20  </w:t>
      </w:r>
      <w:r w:rsidRPr="00B74AF5">
        <w:rPr>
          <w:bCs/>
          <w:spacing w:val="-5"/>
          <w:sz w:val="28"/>
          <w:szCs w:val="28"/>
        </w:rPr>
        <w:t>тыс. т/год</w:t>
      </w:r>
      <w:r w:rsidRPr="00B74AF5">
        <w:rPr>
          <w:bCs/>
          <w:sz w:val="28"/>
          <w:szCs w:val="28"/>
        </w:rPr>
        <w:t xml:space="preserve"> – не более  </w:t>
      </w:r>
      <w:smartTag w:uri="urn:schemas-microsoft-com:office:smarttags" w:element="metricconverter">
        <w:smartTagPr>
          <w:attr w:name="ProductID" w:val="7 га"/>
        </w:smartTagPr>
        <w:r w:rsidRPr="00B74AF5">
          <w:rPr>
            <w:bCs/>
            <w:sz w:val="28"/>
            <w:szCs w:val="28"/>
          </w:rPr>
          <w:t>7 га</w:t>
        </w:r>
      </w:smartTag>
      <w:r w:rsidRPr="00B74AF5">
        <w:rPr>
          <w:bCs/>
          <w:sz w:val="28"/>
          <w:szCs w:val="28"/>
        </w:rPr>
        <w:t>.</w:t>
      </w:r>
    </w:p>
    <w:p w:rsidR="004A1160" w:rsidRPr="00B74AF5" w:rsidRDefault="004A1160" w:rsidP="004A1160">
      <w:pPr>
        <w:shd w:val="clear" w:color="auto" w:fill="FFFFFF"/>
        <w:tabs>
          <w:tab w:val="left" w:pos="648"/>
        </w:tabs>
        <w:spacing w:before="104"/>
        <w:ind w:left="44"/>
        <w:jc w:val="both"/>
        <w:rPr>
          <w:bCs/>
          <w:sz w:val="28"/>
          <w:szCs w:val="28"/>
        </w:rPr>
      </w:pPr>
      <w:r w:rsidRPr="00B74AF5">
        <w:rPr>
          <w:bCs/>
          <w:spacing w:val="-12"/>
          <w:sz w:val="28"/>
          <w:szCs w:val="28"/>
        </w:rPr>
        <w:tab/>
      </w:r>
      <w:r w:rsidRPr="00B74AF5">
        <w:rPr>
          <w:bCs/>
          <w:spacing w:val="-12"/>
          <w:sz w:val="28"/>
          <w:szCs w:val="28"/>
        </w:rPr>
        <w:tab/>
        <w:t xml:space="preserve">6.  </w:t>
      </w:r>
      <w:r w:rsidRPr="00B74AF5">
        <w:rPr>
          <w:bCs/>
          <w:spacing w:val="-3"/>
          <w:sz w:val="28"/>
          <w:szCs w:val="28"/>
        </w:rPr>
        <w:t xml:space="preserve">Размеры  земельных  участков  газонаполнительных  пунктов  (ГНП)  и   промежуточных  складов </w:t>
      </w:r>
      <w:r w:rsidRPr="00B74AF5">
        <w:rPr>
          <w:bCs/>
          <w:spacing w:val="5"/>
          <w:sz w:val="28"/>
          <w:szCs w:val="28"/>
        </w:rPr>
        <w:t xml:space="preserve">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B74AF5">
          <w:rPr>
            <w:bCs/>
            <w:spacing w:val="5"/>
            <w:sz w:val="28"/>
            <w:szCs w:val="28"/>
          </w:rPr>
          <w:t>0,6 га</w:t>
        </w:r>
      </w:smartTag>
      <w:r w:rsidRPr="00B74AF5">
        <w:rPr>
          <w:bCs/>
          <w:spacing w:val="5"/>
          <w:sz w:val="28"/>
          <w:szCs w:val="28"/>
        </w:rPr>
        <w:t xml:space="preserve">.  Расстояния от них до зданий и сооружений </w:t>
      </w:r>
      <w:r w:rsidRPr="00B74AF5">
        <w:rPr>
          <w:bCs/>
          <w:spacing w:val="-5"/>
          <w:sz w:val="28"/>
          <w:szCs w:val="28"/>
        </w:rPr>
        <w:t>различного назначения следует принимать согласно СНиП 2.04.08-87.</w:t>
      </w:r>
    </w:p>
    <w:p w:rsidR="004A1160" w:rsidRPr="00B74AF5" w:rsidRDefault="004A1160" w:rsidP="004A1160">
      <w:pPr>
        <w:shd w:val="clear" w:color="auto" w:fill="FFFFFF"/>
        <w:tabs>
          <w:tab w:val="left" w:pos="580"/>
        </w:tabs>
        <w:spacing w:before="100"/>
        <w:ind w:left="48"/>
        <w:jc w:val="both"/>
        <w:rPr>
          <w:bCs/>
          <w:spacing w:val="-5"/>
          <w:sz w:val="28"/>
          <w:szCs w:val="28"/>
        </w:rPr>
      </w:pPr>
      <w:r w:rsidRPr="00B74AF5">
        <w:rPr>
          <w:bCs/>
          <w:spacing w:val="-3"/>
          <w:sz w:val="28"/>
          <w:szCs w:val="28"/>
        </w:rPr>
        <w:tab/>
      </w:r>
      <w:r w:rsidRPr="00B74AF5">
        <w:rPr>
          <w:bCs/>
          <w:spacing w:val="-3"/>
          <w:sz w:val="28"/>
          <w:szCs w:val="28"/>
        </w:rPr>
        <w:tab/>
        <w:t xml:space="preserve">7. Размещение предприятий, зданий и сооружений связи, радиовещания и телевидения, пожарной и </w:t>
      </w:r>
      <w:r w:rsidRPr="00B74AF5">
        <w:rPr>
          <w:bCs/>
          <w:spacing w:val="-2"/>
          <w:sz w:val="28"/>
          <w:szCs w:val="28"/>
        </w:rPr>
        <w:t xml:space="preserve">охранной сигнализации, диспетчеризации систем инженерного оборудования следует осуществлять в </w:t>
      </w:r>
      <w:r w:rsidRPr="00B74AF5">
        <w:rPr>
          <w:bCs/>
          <w:spacing w:val="-5"/>
          <w:sz w:val="28"/>
          <w:szCs w:val="28"/>
        </w:rPr>
        <w:t>соответствии с требованиями нормативных документов, утвержденных в установленном порядке.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bCs/>
          <w:spacing w:val="-5"/>
          <w:sz w:val="28"/>
          <w:szCs w:val="28"/>
        </w:rPr>
        <w:t>8.</w:t>
      </w:r>
      <w:r w:rsidRPr="00B74AF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4AF5">
        <w:rPr>
          <w:rFonts w:ascii="Times New Roman" w:hAnsi="Times New Roman" w:cs="Times New Roman"/>
          <w:sz w:val="28"/>
          <w:szCs w:val="28"/>
        </w:rPr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для подземных кабельных и для воздушных линий связи и линий радиофикации, расположенных вне населенных </w:t>
      </w:r>
      <w:r w:rsidRPr="00B74AF5">
        <w:rPr>
          <w:rFonts w:ascii="Times New Roman" w:hAnsi="Times New Roman" w:cs="Times New Roman"/>
          <w:sz w:val="28"/>
          <w:szCs w:val="28"/>
        </w:rPr>
        <w:lastRenderedPageBreak/>
        <w:t xml:space="preserve">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</w:t>
      </w:r>
      <w:smartTag w:uri="urn:schemas-microsoft-com:office:smarttags" w:element="metricconverter">
        <w:smartTagPr>
          <w:attr w:name="ProductID" w:val="2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 xml:space="preserve"> с каждой стороны;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3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 xml:space="preserve"> и от контуров заземления не менее чем на </w:t>
      </w:r>
      <w:smartTag w:uri="urn:schemas-microsoft-com:office:smarttags" w:element="metricconverter">
        <w:smartTagPr>
          <w:attr w:name="ProductID" w:val="2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bCs/>
          <w:spacing w:val="-5"/>
          <w:sz w:val="28"/>
          <w:szCs w:val="28"/>
        </w:rPr>
        <w:t>9.</w:t>
      </w:r>
      <w:r w:rsidRPr="00B74AF5">
        <w:rPr>
          <w:rFonts w:ascii="Times New Roman" w:hAnsi="Times New Roman" w:cs="Times New Roman"/>
          <w:sz w:val="28"/>
          <w:szCs w:val="28"/>
        </w:rPr>
        <w:t xml:space="preserve"> На производство всех видов работ, связанных с вскрытием грунта в охранной зоне линии связи или линии радиофикации (за исключением вспашки на глубину не более </w:t>
      </w:r>
      <w:smartTag w:uri="urn:schemas-microsoft-com:office:smarttags" w:element="metricconverter">
        <w:smartTagPr>
          <w:attr w:name="ProductID" w:val="0,3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0,3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) на принадлежащем юридическому или физическому лицу земельном участке, заказчиком (застройщиком) должно быть получено письменное согласие от предприятия, в ведении которого находится эта линия связи или линия радиофикации.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10. Письменное согласие должно быть получено также на строительные, ремонтные и другие работы, которые выполняются в этих зонах без проекта и при производстве которых могут быть повреждены линии связи и линии радиофикации (рытье ям, устройство временных съездов с дорог, провоз под проводами грузов, габариты которых равны или превышают высоту подвески опор и т.д.).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11. 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12.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</w:t>
      </w:r>
      <w:smartTag w:uri="urn:schemas-microsoft-com:office:smarttags" w:element="metricconverter">
        <w:smartTagPr>
          <w:attr w:name="ProductID" w:val="0,3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0,3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);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б) 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г) устраивать проезды и стоянки автотранспорта, тракторов и механизмов, провозить негабаритные грузы под </w:t>
      </w:r>
      <w:r w:rsidRPr="00B74AF5">
        <w:rPr>
          <w:rFonts w:ascii="Times New Roman" w:hAnsi="Times New Roman" w:cs="Times New Roman"/>
          <w:sz w:val="28"/>
          <w:szCs w:val="28"/>
        </w:rPr>
        <w:lastRenderedPageBreak/>
        <w:t>проводами воздушных линий связи и линий радиофикации, строить каналы (арыки), устраивать заграждения и другие препятствия;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4AF5">
        <w:rPr>
          <w:rFonts w:ascii="Times New Roman" w:hAnsi="Times New Roman" w:cs="Times New Roman"/>
          <w:sz w:val="28"/>
          <w:szCs w:val="28"/>
        </w:rPr>
        <w:t>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74AF5">
        <w:rPr>
          <w:rFonts w:ascii="Times New Roman" w:hAnsi="Times New Roman" w:cs="Times New Roman"/>
          <w:sz w:val="28"/>
          <w:szCs w:val="28"/>
        </w:rPr>
        <w:t>) производить защиту подземных коммуникаций от коррозии без учета проходящих подземных кабельных линий связи.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13.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а)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г) огораживать трассы линий связи, препятствуя свободному доступу к ним технического персонала;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д) самовольно подключаться к абонентской телефонной линии и линии радиофикации в целях пользования услугами связи;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е)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:rsidR="004A1160" w:rsidRPr="00B74AF5" w:rsidRDefault="004A1160" w:rsidP="004A1160">
      <w:pPr>
        <w:pStyle w:val="a5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74AF5">
        <w:rPr>
          <w:rFonts w:ascii="Times New Roman" w:hAnsi="Times New Roman" w:cs="Times New Roman"/>
          <w:color w:val="auto"/>
          <w:sz w:val="28"/>
          <w:szCs w:val="28"/>
        </w:rPr>
        <w:t>14.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приложению.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 (далее - сетевая организация).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br/>
        <w:t>Сетевая организация обращается в федеральный орган исполнительной власти, осуществляющий технический контроль и надзор в электроэнергетике, с заявлением о согласовании границ охранной зоны в отношении отдельных объектов электросетевого хозяйства, которое должно быть рассмотрено в течение 15 дней с даты его поступления в соответствующий орган.</w:t>
      </w:r>
    </w:p>
    <w:p w:rsidR="004A1160" w:rsidRPr="00B74AF5" w:rsidRDefault="004A1160" w:rsidP="004A1160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4AF5">
        <w:rPr>
          <w:rFonts w:ascii="Times New Roman" w:hAnsi="Times New Roman" w:cs="Times New Roman"/>
          <w:color w:val="auto"/>
          <w:sz w:val="28"/>
          <w:szCs w:val="28"/>
        </w:rPr>
        <w:t>15. После согласования границ охранной зоны сетевая организация обращается в федеральный орган исполнительной власти, осуществляющий кадастровый учет и ведение государственного кадастра недвижимости (орган кадастрового учета), с заявлением о внесении сведений о границах охранной зоны в документы государственного кадастрового учета недвижимого имущества, на основании которого указанный федеральный орган исполнительной власти принимает решение о внесении в документы государственного кадастрового учета недвижимого имущества сведений о границах охранной зоны.</w:t>
      </w:r>
    </w:p>
    <w:p w:rsidR="004A1160" w:rsidRDefault="004A1160" w:rsidP="004A1160">
      <w:pPr>
        <w:pStyle w:val="a5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74AF5">
        <w:rPr>
          <w:rFonts w:ascii="Times New Roman" w:hAnsi="Times New Roman" w:cs="Times New Roman"/>
          <w:color w:val="auto"/>
          <w:sz w:val="28"/>
          <w:szCs w:val="28"/>
        </w:rPr>
        <w:t>16. Охранная зона считается установленной с даты внесения в документы государственного кадастрового учета сведений о ее границах.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tab/>
        <w:t>17. Охранные зоны подлежат маркировке путем установки за счет сетевых организаций предупреждающих знаков, содержащих указание на размер охранной зоны, информацию о соответствующей сетевой организации, а также необходимость соблюдения предусмотренных ограничений.</w:t>
      </w:r>
    </w:p>
    <w:p w:rsidR="004A1160" w:rsidRDefault="004A1160" w:rsidP="004A1160">
      <w:pPr>
        <w:pStyle w:val="a5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4A1160" w:rsidRDefault="004A1160" w:rsidP="004A1160">
      <w:pPr>
        <w:pStyle w:val="a5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6E3E">
        <w:rPr>
          <w:rFonts w:ascii="Times New Roman" w:hAnsi="Times New Roman" w:cs="Times New Roman"/>
          <w:b/>
          <w:color w:val="auto"/>
          <w:sz w:val="28"/>
          <w:szCs w:val="28"/>
        </w:rPr>
        <w:t>Полоса отвода железной дороги</w:t>
      </w:r>
    </w:p>
    <w:p w:rsidR="004A1160" w:rsidRDefault="004A1160" w:rsidP="004A1160">
      <w:pPr>
        <w:pStyle w:val="a5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A1160" w:rsidRPr="000D6E3E" w:rsidRDefault="004A1160" w:rsidP="004A116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6E3E">
        <w:rPr>
          <w:rFonts w:ascii="Times New Roman" w:hAnsi="Times New Roman" w:cs="Times New Roman"/>
          <w:b w:val="0"/>
          <w:sz w:val="28"/>
          <w:szCs w:val="28"/>
        </w:rPr>
        <w:t xml:space="preserve">орядок установления и использования полос отвода и охранных зон железных дорог устанавливается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Правилами установления и использования полос отвода и охранных зон железных дорог, утвержденными </w:t>
      </w:r>
      <w:r w:rsidRPr="000D6E3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Федерации  о</w:t>
      </w:r>
      <w:r w:rsidRPr="000D6E3E">
        <w:rPr>
          <w:rFonts w:ascii="Times New Roman" w:hAnsi="Times New Roman" w:cs="Times New Roman"/>
          <w:b w:val="0"/>
          <w:sz w:val="28"/>
          <w:szCs w:val="28"/>
        </w:rPr>
        <w:t xml:space="preserve">т 12 октября </w:t>
      </w:r>
      <w:smartTag w:uri="urn:schemas-microsoft-com:office:smarttags" w:element="metricconverter">
        <w:smartTagPr>
          <w:attr w:name="ProductID" w:val="2006 г"/>
        </w:smartTagPr>
        <w:r w:rsidRPr="000D6E3E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0D6E3E">
        <w:rPr>
          <w:rFonts w:ascii="Times New Roman" w:hAnsi="Times New Roman" w:cs="Times New Roman"/>
          <w:b w:val="0"/>
          <w:sz w:val="28"/>
          <w:szCs w:val="28"/>
        </w:rPr>
        <w:t>. N 611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Земельные участки (их части), расположенные вдоль полосы отвода, могут быть включены в границы охранной зоны железных дорог (далее - охранная зона) в случае прохождения железнодорожных путей: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а) в местах, подверженных снежным обвалам (лавинам), оползням, размывам, селевым потокам, оврагообразованию, карстообразованию и другим опасным геологическим воздействиям;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lastRenderedPageBreak/>
        <w:t>б) в районах подвижных песков;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в) по лесам, выполняющим функции защитных лесонасаждений, в том числе по лесам в поймах рек и вдоль поверхностных водных объектов;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г)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селевых потоков и снежных обвалов (лавин), повлиять на сохранность, устойчивость и прочность железнодорожных путей.</w:t>
      </w:r>
    </w:p>
    <w:p w:rsidR="004A1160" w:rsidRDefault="004A1160" w:rsidP="004A1160">
      <w:pPr>
        <w:pStyle w:val="a5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а) строительство капитальных зданий и сооружений, устройство 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б) распашка земель;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в) выпас скота;</w:t>
      </w:r>
    </w:p>
    <w:p w:rsidR="004A1160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E3E">
        <w:rPr>
          <w:rFonts w:ascii="Times New Roman" w:hAnsi="Times New Roman" w:cs="Times New Roman"/>
          <w:sz w:val="28"/>
          <w:szCs w:val="28"/>
        </w:rPr>
        <w:t>г) выпуск поверхностных и хозяйственно-бытовых вод.</w:t>
      </w:r>
    </w:p>
    <w:p w:rsidR="004A1160" w:rsidRDefault="004A1160" w:rsidP="004A1160">
      <w:pPr>
        <w:pStyle w:val="ConsPlusNormal"/>
        <w:widowControl/>
        <w:ind w:firstLine="540"/>
        <w:jc w:val="center"/>
      </w:pPr>
    </w:p>
    <w:p w:rsidR="004A1160" w:rsidRDefault="004A1160" w:rsidP="004A11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46">
        <w:rPr>
          <w:rFonts w:ascii="Times New Roman" w:hAnsi="Times New Roman" w:cs="Times New Roman"/>
          <w:b/>
          <w:sz w:val="28"/>
          <w:szCs w:val="28"/>
        </w:rPr>
        <w:t>Зоны земель специального охранного назначения</w:t>
      </w:r>
    </w:p>
    <w:p w:rsidR="004A1160" w:rsidRPr="00454346" w:rsidRDefault="004A1160" w:rsidP="004A11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>В целях обеспечения нормальной эксплуатации железнодорожного транспорта,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назначения.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>Размеры земельных участков зон специального охранного назначения определяют рельеф и особые природные условия местности, необходимость создания защиты жилой застройки населенных пунктов от сверхнормативных шумов проходящих поездов, необходимость поэтапного развития в будущем железных дорог, узлов, станций и отдельных объектов железнодорожного транспорта.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lastRenderedPageBreak/>
        <w:t>Зоны земель специального охранного назначения не включаются в полосу отвода, но для них устанавливаются особые условия землепользования.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>Санитарно-защитные зоны устанавливаются в соответствии со следующими требованиями: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 xml:space="preserve">а) от оси крайнего железнодорожного пути до жилой застройки - не менее </w:t>
      </w:r>
      <w:smartTag w:uri="urn:schemas-microsoft-com:office:smarttags" w:element="metricconverter">
        <w:smartTagPr>
          <w:attr w:name="ProductID" w:val="100 м"/>
        </w:smartTagPr>
        <w:r w:rsidRPr="00454346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454346">
        <w:rPr>
          <w:rFonts w:ascii="Times New Roman" w:hAnsi="Times New Roman" w:cs="Times New Roman"/>
          <w:sz w:val="28"/>
          <w:szCs w:val="28"/>
        </w:rPr>
        <w:t xml:space="preserve"> в случае примыкания жилой застройки к железной дороге. При невозможности обеспечить 100-метровую санитарно-защитную зону она может быть уменьшена до </w:t>
      </w:r>
      <w:smartTag w:uri="urn:schemas-microsoft-com:office:smarttags" w:element="metricconverter">
        <w:smartTagPr>
          <w:attr w:name="ProductID" w:val="50 м"/>
        </w:smartTagPr>
        <w:r w:rsidRPr="00454346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454346">
        <w:rPr>
          <w:rFonts w:ascii="Times New Roman" w:hAnsi="Times New Roman" w:cs="Times New Roman"/>
          <w:sz w:val="28"/>
          <w:szCs w:val="28"/>
        </w:rPr>
        <w:t xml:space="preserve"> при условии разработки и осуществления мероприятий по обеспечению допустимого уровня шума в жилых помещениях в течение суток;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>б) дезинфекционно-промывочные станции (пункты) следует размещать изолированно от других железнодорожных объектов и населенных пунктов на расстоянии не менее: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50 м"/>
        </w:smartTagPr>
        <w:r w:rsidRPr="00454346">
          <w:rPr>
            <w:rFonts w:ascii="Times New Roman" w:hAnsi="Times New Roman" w:cs="Times New Roman"/>
            <w:sz w:val="28"/>
            <w:szCs w:val="28"/>
          </w:rPr>
          <w:t>250 м</w:t>
        </w:r>
      </w:smartTag>
      <w:r w:rsidRPr="00454346">
        <w:rPr>
          <w:rFonts w:ascii="Times New Roman" w:hAnsi="Times New Roman" w:cs="Times New Roman"/>
          <w:sz w:val="28"/>
          <w:szCs w:val="28"/>
        </w:rPr>
        <w:t xml:space="preserve"> - от технических и служебных зданий;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454346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454346">
        <w:rPr>
          <w:rFonts w:ascii="Times New Roman" w:hAnsi="Times New Roman" w:cs="Times New Roman"/>
          <w:sz w:val="28"/>
          <w:szCs w:val="28"/>
        </w:rPr>
        <w:t xml:space="preserve"> - от населенных пунктов;</w:t>
      </w:r>
    </w:p>
    <w:p w:rsidR="004A1160" w:rsidRPr="00454346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 xml:space="preserve">в) от оси крайнего железнодорожного пути до границ садовых участков - не менее </w:t>
      </w:r>
      <w:smartTag w:uri="urn:schemas-microsoft-com:office:smarttags" w:element="metricconverter">
        <w:smartTagPr>
          <w:attr w:name="ProductID" w:val="100 м"/>
        </w:smartTagPr>
        <w:r w:rsidRPr="00454346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454346">
        <w:rPr>
          <w:rFonts w:ascii="Times New Roman" w:hAnsi="Times New Roman" w:cs="Times New Roman"/>
          <w:sz w:val="28"/>
          <w:szCs w:val="28"/>
        </w:rPr>
        <w:t>.</w:t>
      </w:r>
    </w:p>
    <w:p w:rsidR="004A1160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346">
        <w:rPr>
          <w:rFonts w:ascii="Times New Roman" w:hAnsi="Times New Roman" w:cs="Times New Roman"/>
          <w:sz w:val="28"/>
          <w:szCs w:val="28"/>
        </w:rPr>
        <w:t>В санитарно-защитной зоне вне полосы отвода допускается размещать автомобильные дороги, стоянки автомобилей, склады, учреждения коммунального назначения. Не менее 50% площади санитарно-защитной зоны должно быть озеленено.</w:t>
      </w:r>
    </w:p>
    <w:p w:rsidR="004A1160" w:rsidRPr="000D6E3E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13FB6">
        <w:rPr>
          <w:rFonts w:ascii="Times New Roman" w:hAnsi="Times New Roman" w:cs="Times New Roman"/>
          <w:b/>
          <w:bCs/>
          <w:sz w:val="28"/>
          <w:szCs w:val="28"/>
        </w:rPr>
        <w:t>Полоса отвода автомобильной дороги</w:t>
      </w:r>
    </w:p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1160" w:rsidRPr="00513FB6" w:rsidRDefault="004A1160" w:rsidP="004A1160">
      <w:pPr>
        <w:ind w:firstLine="540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Ширина полосы отвода для каждой автомобильной дороги определяется на основании единых государственных нормативов с учетом технической категории дороги, необходимости размещения на ней дорожных сооружений, а также зданий и сооружений для дорожных служб и органов внутренних дел, обеспечивающих безопасность дорожного движения.</w:t>
      </w:r>
    </w:p>
    <w:p w:rsidR="004A1160" w:rsidRPr="00513FB6" w:rsidRDefault="004A1160" w:rsidP="004A1160">
      <w:pPr>
        <w:ind w:firstLine="540"/>
        <w:jc w:val="both"/>
        <w:rPr>
          <w:sz w:val="28"/>
          <w:szCs w:val="28"/>
        </w:rPr>
      </w:pPr>
      <w:r w:rsidRPr="00513FB6">
        <w:rPr>
          <w:sz w:val="28"/>
          <w:szCs w:val="28"/>
        </w:rPr>
        <w:t xml:space="preserve"> В границах полосы отвода организации и лица, осуществляющие содержание и ремонт автомобильной дороги, имеют право производить вырубку древесной и кустарниковой растительности, ухудшающей видимость и создающей угрозу безопасности дорожного движения.</w:t>
      </w:r>
    </w:p>
    <w:p w:rsidR="004A1160" w:rsidRPr="00513FB6" w:rsidRDefault="004A1160" w:rsidP="004A1160">
      <w:pPr>
        <w:ind w:firstLine="540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В границах полосы отвода не допускается возведение зданий и сооружений, не связанных со строительством, реконструкцией, ремонтом или эксплуатацией автомобильной дороги.</w:t>
      </w:r>
    </w:p>
    <w:p w:rsidR="004A1160" w:rsidRPr="00513FB6" w:rsidRDefault="004A1160" w:rsidP="004A1160">
      <w:pPr>
        <w:ind w:firstLine="540"/>
        <w:jc w:val="both"/>
        <w:rPr>
          <w:sz w:val="28"/>
          <w:szCs w:val="28"/>
        </w:rPr>
      </w:pPr>
      <w:r w:rsidRPr="00513FB6">
        <w:rPr>
          <w:sz w:val="28"/>
          <w:szCs w:val="28"/>
        </w:rPr>
        <w:lastRenderedPageBreak/>
        <w:t>Прокладка коммуникаций и осуществление хозяйственной деятельности в границах полосы отвода производится после согласования с соответствующим органом управления дорожным хозяйством - для областных автомобильных дорог общего пользования и муниципальных автомобильных дорог, с собственником или иным уполномоченным собственником лицом - для иных автомобильных дорог.</w:t>
      </w:r>
    </w:p>
    <w:p w:rsidR="004A1160" w:rsidRPr="00513FB6" w:rsidRDefault="004A1160" w:rsidP="004A1160">
      <w:pPr>
        <w:jc w:val="both"/>
        <w:rPr>
          <w:sz w:val="28"/>
          <w:szCs w:val="28"/>
        </w:rPr>
      </w:pPr>
      <w:r w:rsidRPr="00513F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13FB6">
        <w:rPr>
          <w:sz w:val="28"/>
          <w:szCs w:val="28"/>
        </w:rPr>
        <w:t>Обозначение полос отвода на местности осуществляется в соответствии с федеральным законодательством за счет средств собственников автомобильных дорог или иных привлеченных ими средств.</w:t>
      </w:r>
    </w:p>
    <w:p w:rsidR="004A1160" w:rsidRPr="005F5902" w:rsidRDefault="004A1160" w:rsidP="004A1160">
      <w:pPr>
        <w:ind w:firstLine="708"/>
        <w:jc w:val="both"/>
        <w:rPr>
          <w:sz w:val="28"/>
          <w:szCs w:val="28"/>
        </w:rPr>
      </w:pPr>
      <w:r w:rsidRPr="005F5902">
        <w:rPr>
          <w:sz w:val="28"/>
          <w:szCs w:val="28"/>
        </w:rPr>
        <w:t>Придорожные полосы областных автомобильных дорог общего пользования</w:t>
      </w:r>
    </w:p>
    <w:p w:rsidR="004A1160" w:rsidRPr="005F5902" w:rsidRDefault="004A1160" w:rsidP="004A1160">
      <w:pPr>
        <w:jc w:val="both"/>
        <w:rPr>
          <w:sz w:val="28"/>
          <w:szCs w:val="28"/>
        </w:rPr>
      </w:pPr>
      <w:r w:rsidRPr="005F5902">
        <w:rPr>
          <w:sz w:val="28"/>
          <w:szCs w:val="28"/>
        </w:rPr>
        <w:t>Ширина каждой придорожной полосы исчисляется от границ полос отвода автомобильных дорог и устанавливается в зависимости от технических категорий автомобильных дорог на основании государственных нормативов, установленных в соответствии с федеральным законодательством.</w:t>
      </w:r>
    </w:p>
    <w:p w:rsidR="004A1160" w:rsidRPr="005F5902" w:rsidRDefault="004A1160" w:rsidP="004A1160">
      <w:pPr>
        <w:jc w:val="both"/>
        <w:rPr>
          <w:sz w:val="28"/>
          <w:szCs w:val="28"/>
        </w:rPr>
      </w:pPr>
      <w:r w:rsidRPr="005F5902">
        <w:rPr>
          <w:sz w:val="28"/>
          <w:szCs w:val="28"/>
        </w:rPr>
        <w:t xml:space="preserve"> </w:t>
      </w:r>
      <w:r w:rsidRPr="005F5902">
        <w:rPr>
          <w:sz w:val="28"/>
          <w:szCs w:val="28"/>
        </w:rPr>
        <w:tab/>
        <w:t>В границах придорожных полос областных автомобильных дорог общего пользования в случаях, предусмотренных нормативами безопасности дорожного движения, организации и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</w:t>
      </w:r>
    </w:p>
    <w:p w:rsidR="004A1160" w:rsidRPr="00513FB6" w:rsidRDefault="004A1160" w:rsidP="004A1160">
      <w:pPr>
        <w:ind w:firstLine="708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В границах придорожных полос областных автомобильных дорог общего пользования нормативным правовым актом главы администрации Смоленской области устанавливается особый режим использования земель, который может включать запрет на возведение капитальных зданий и сооружений, прокладку коммуникаций, ограничение на осуществление рекламной и иных видов хозяйственной деятельности, которые могут снизить безопасность дорожного движения, условия эксплуатации автомобильных дорог и расположенных на них сооружений (с учетом перспективы реконструкции автомобильных дорог), а также создающих угрозу безопасности населения, участников дорожного движения, пользователей автомобильных дорог.</w:t>
      </w:r>
    </w:p>
    <w:p w:rsidR="004A1160" w:rsidRPr="00513FB6" w:rsidRDefault="004A1160" w:rsidP="004A1160">
      <w:pPr>
        <w:ind w:firstLine="708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По решению органов санитарно-эпидемиологического надзора в границах придорожных полос могут вводиться ограничения на ведение сельскохозяйственной деятельности.</w:t>
      </w:r>
    </w:p>
    <w:p w:rsidR="004A1160" w:rsidRPr="00513FB6" w:rsidRDefault="004A1160" w:rsidP="004A1160">
      <w:pPr>
        <w:ind w:firstLine="708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Обозначение на местности придорожных полос областных автомобильных дорог общего пользования осуществляется в соответствии с федеральным законодательством.</w:t>
      </w:r>
    </w:p>
    <w:p w:rsidR="004A1160" w:rsidRPr="00513FB6" w:rsidRDefault="004A1160" w:rsidP="004A1160">
      <w:pPr>
        <w:jc w:val="both"/>
        <w:rPr>
          <w:sz w:val="28"/>
          <w:szCs w:val="28"/>
        </w:rPr>
      </w:pPr>
      <w:r w:rsidRPr="00513FB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13FB6">
        <w:rPr>
          <w:sz w:val="28"/>
          <w:szCs w:val="28"/>
        </w:rPr>
        <w:t>Земельные участки, расположенные в границах придорожных полос областных автомобильных дорог общего пользования, изымаются у собственников, владельцев, пользователей, арендаторов этих участков исключительно в случаях и порядке, предусмотренных федеральным законодательством.</w:t>
      </w:r>
    </w:p>
    <w:p w:rsidR="004A1160" w:rsidRDefault="004A1160" w:rsidP="004A1160">
      <w:pPr>
        <w:ind w:firstLine="708"/>
        <w:jc w:val="both"/>
        <w:rPr>
          <w:sz w:val="28"/>
          <w:szCs w:val="28"/>
        </w:rPr>
      </w:pPr>
      <w:r w:rsidRPr="00513FB6">
        <w:rPr>
          <w:sz w:val="28"/>
          <w:szCs w:val="28"/>
        </w:rPr>
        <w:t>В течение месяца с даты принятия решения об установлении размеров придорожных полос областных автомобильных дорог общего пользования собственники, землевладельцы, землепользователи и арендаторы, земельные участки которых находятся в границах придорожных полос, должны быть письменно предупреждены областным органом управления дорожным хозяйством об особом режиме использования этих земель и возможности изъятия их для государственных нужд в целях реконструкции автомобильных дорог или обустройства объектами дорожного сервиса с возмещением убытков в соответствии с федеральным законодательством.</w:t>
      </w:r>
    </w:p>
    <w:p w:rsidR="004A1160" w:rsidRPr="00B74AF5" w:rsidRDefault="004A1160" w:rsidP="004A116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AF5">
        <w:rPr>
          <w:rFonts w:ascii="Times New Roman" w:hAnsi="Times New Roman" w:cs="Times New Roman"/>
          <w:b/>
          <w:sz w:val="28"/>
          <w:szCs w:val="28"/>
          <w:u w:val="single"/>
        </w:rPr>
        <w:t>Перечень зон с ограничениями использования:</w:t>
      </w:r>
    </w:p>
    <w:p w:rsidR="004A1160" w:rsidRDefault="004A1160" w:rsidP="004A1160">
      <w:pPr>
        <w:widowControl w:val="0"/>
        <w:jc w:val="both"/>
        <w:rPr>
          <w:sz w:val="28"/>
          <w:szCs w:val="28"/>
        </w:rPr>
      </w:pPr>
    </w:p>
    <w:p w:rsidR="004A1160" w:rsidRPr="00923055" w:rsidRDefault="004A1160" w:rsidP="004A1160">
      <w:pPr>
        <w:widowControl w:val="0"/>
        <w:jc w:val="center"/>
        <w:rPr>
          <w:b/>
          <w:sz w:val="28"/>
          <w:szCs w:val="28"/>
        </w:rPr>
      </w:pPr>
      <w:r w:rsidRPr="00923055">
        <w:rPr>
          <w:b/>
          <w:sz w:val="28"/>
          <w:szCs w:val="28"/>
        </w:rPr>
        <w:t>3. «СХ» - ЗОНЫ СЕЛЬСКОХОЗЯЙСТВЕННОГО НАЗНАЧЕНИЯ</w:t>
      </w: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t>(категория «земли сельскохозяйственного назначения»)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В состав зон сельскохозяйственного использования могут включаться: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зоны сельскохозяйственных угодий - пашни, сенокосы, пастбища, залежи, земли, занятые многолетними насаждениями (садами и другими);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4A1160" w:rsidRPr="00B74AF5" w:rsidRDefault="004A1160" w:rsidP="004A116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Зоны сельскохозяйственных угодий – это, как правило, земли за границами населённых пун</w:t>
      </w:r>
      <w:r w:rsidRPr="00B74AF5">
        <w:rPr>
          <w:sz w:val="28"/>
          <w:szCs w:val="28"/>
        </w:rPr>
        <w:t>к</w:t>
      </w:r>
      <w:r w:rsidRPr="00B74AF5">
        <w:rPr>
          <w:sz w:val="28"/>
          <w:szCs w:val="28"/>
        </w:rPr>
        <w:t>тов, предоставленные для нужд сельского хозяйства, а также предназначенные для ведения сельского хозя</w:t>
      </w:r>
      <w:r w:rsidRPr="00B74AF5">
        <w:rPr>
          <w:sz w:val="28"/>
          <w:szCs w:val="28"/>
        </w:rPr>
        <w:t>й</w:t>
      </w:r>
      <w:r w:rsidRPr="00B74AF5">
        <w:rPr>
          <w:sz w:val="28"/>
          <w:szCs w:val="28"/>
        </w:rPr>
        <w:t>ства.</w:t>
      </w:r>
    </w:p>
    <w:p w:rsidR="004A1160" w:rsidRPr="00B74AF5" w:rsidRDefault="004A1160" w:rsidP="004A116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74AF5">
        <w:rPr>
          <w:spacing w:val="-4"/>
          <w:sz w:val="28"/>
          <w:szCs w:val="28"/>
        </w:rPr>
        <w:t>В зоны, занятые объектами сельскохозяйственного назначения – зданиями,</w:t>
      </w:r>
      <w:r w:rsidRPr="00B74AF5">
        <w:rPr>
          <w:sz w:val="28"/>
          <w:szCs w:val="28"/>
        </w:rPr>
        <w:t xml:space="preserve"> </w:t>
      </w:r>
      <w:r w:rsidRPr="00B74AF5">
        <w:rPr>
          <w:spacing w:val="-3"/>
          <w:sz w:val="28"/>
          <w:szCs w:val="28"/>
        </w:rPr>
        <w:t>строениями, сооруж</w:t>
      </w:r>
      <w:r w:rsidRPr="00B74AF5">
        <w:rPr>
          <w:spacing w:val="-3"/>
          <w:sz w:val="28"/>
          <w:szCs w:val="28"/>
        </w:rPr>
        <w:t>е</w:t>
      </w:r>
      <w:r w:rsidRPr="00B74AF5">
        <w:rPr>
          <w:spacing w:val="-3"/>
          <w:sz w:val="28"/>
          <w:szCs w:val="28"/>
        </w:rPr>
        <w:t>ниями, используемыми для производства, хр</w:t>
      </w:r>
      <w:r w:rsidRPr="00B74AF5">
        <w:rPr>
          <w:spacing w:val="-3"/>
          <w:sz w:val="28"/>
          <w:szCs w:val="28"/>
        </w:rPr>
        <w:t>а</w:t>
      </w:r>
      <w:r w:rsidRPr="00B74AF5">
        <w:rPr>
          <w:spacing w:val="-3"/>
          <w:sz w:val="28"/>
          <w:szCs w:val="28"/>
        </w:rPr>
        <w:t>нения и первичной</w:t>
      </w:r>
      <w:r w:rsidRPr="00B74AF5">
        <w:rPr>
          <w:sz w:val="28"/>
          <w:szCs w:val="28"/>
        </w:rPr>
        <w:t xml:space="preserve"> обработки сельскохозяйственной продукции, входят также земли, занятые внутрихозяйственными дорогами, коммуникациями, др</w:t>
      </w:r>
      <w:r w:rsidRPr="00B74AF5">
        <w:rPr>
          <w:sz w:val="28"/>
          <w:szCs w:val="28"/>
        </w:rPr>
        <w:t>е</w:t>
      </w:r>
      <w:r w:rsidRPr="00B74AF5">
        <w:rPr>
          <w:sz w:val="28"/>
          <w:szCs w:val="28"/>
        </w:rPr>
        <w:t>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водоёмами, и резервные земли для развития объе</w:t>
      </w:r>
      <w:r w:rsidRPr="00B74AF5">
        <w:rPr>
          <w:sz w:val="28"/>
          <w:szCs w:val="28"/>
        </w:rPr>
        <w:t>к</w:t>
      </w:r>
      <w:r w:rsidRPr="00B74AF5">
        <w:rPr>
          <w:sz w:val="28"/>
          <w:szCs w:val="28"/>
        </w:rPr>
        <w:t>тов сельскохозяйственного назначения.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F5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</w:t>
      </w:r>
    </w:p>
    <w:p w:rsidR="004A1160" w:rsidRPr="00B74AF5" w:rsidRDefault="004A1160" w:rsidP="004A11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AF5">
        <w:rPr>
          <w:rFonts w:ascii="Times New Roman" w:hAnsi="Times New Roman" w:cs="Times New Roman"/>
          <w:bCs w:val="0"/>
          <w:sz w:val="28"/>
          <w:szCs w:val="28"/>
        </w:rPr>
        <w:t>*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 - виды использования территории в соответствии с Региональными нормативами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области. </w:t>
      </w:r>
    </w:p>
    <w:p w:rsidR="004A1160" w:rsidRPr="00B74AF5" w:rsidRDefault="004A1160" w:rsidP="004A11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**-  нумерация в соответствии с  Региональными нормативами проектирования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Смоленкско</w:t>
      </w:r>
      <w:r w:rsidRPr="00B74AF5">
        <w:rPr>
          <w:rFonts w:ascii="Times New Roman" w:hAnsi="Times New Roman" w:cs="Times New Roman"/>
          <w:b w:val="0"/>
          <w:sz w:val="28"/>
          <w:szCs w:val="28"/>
        </w:rPr>
        <w:t xml:space="preserve">й области. </w:t>
      </w:r>
    </w:p>
    <w:p w:rsidR="004A1160" w:rsidRPr="00B74AF5" w:rsidRDefault="004A1160" w:rsidP="004A11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*** - виды использования территории в соответствии с настоящими Правилами.</w:t>
      </w:r>
    </w:p>
    <w:p w:rsidR="004A1160" w:rsidRPr="00B74AF5" w:rsidRDefault="004A1160" w:rsidP="004A1160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4AF5">
        <w:rPr>
          <w:rFonts w:ascii="Times New Roman" w:hAnsi="Times New Roman" w:cs="Times New Roman"/>
          <w:b/>
          <w:caps/>
          <w:sz w:val="28"/>
          <w:szCs w:val="28"/>
        </w:rPr>
        <w:t>3.1. «СХ-1» территория сельскохозяйственных угодий – пашни, сенокосы, пастбища, залежи, земли, занятые многолетними насаждениями  и ее граница</w:t>
      </w:r>
    </w:p>
    <w:p w:rsidR="004A1160" w:rsidRPr="00B74AF5" w:rsidRDefault="004A1160" w:rsidP="004A1160">
      <w:pPr>
        <w:widowControl w:val="0"/>
        <w:adjustRightInd w:val="0"/>
        <w:ind w:firstLine="709"/>
        <w:jc w:val="center"/>
        <w:rPr>
          <w:sz w:val="28"/>
          <w:szCs w:val="28"/>
        </w:rPr>
      </w:pPr>
      <w:r w:rsidRPr="00B74AF5">
        <w:rPr>
          <w:sz w:val="28"/>
          <w:szCs w:val="28"/>
        </w:rPr>
        <w:t>(4.1.2.) –  зоны сельскохозяйственных угодий.</w:t>
      </w:r>
    </w:p>
    <w:p w:rsidR="004A1160" w:rsidRPr="00B74AF5" w:rsidRDefault="004A1160" w:rsidP="004A1160">
      <w:pPr>
        <w:widowControl w:val="0"/>
        <w:adjustRightInd w:val="0"/>
        <w:ind w:firstLine="709"/>
        <w:rPr>
          <w:sz w:val="28"/>
          <w:szCs w:val="28"/>
        </w:rPr>
      </w:pPr>
    </w:p>
    <w:p w:rsidR="004A1160" w:rsidRPr="00B74AF5" w:rsidRDefault="004A1160" w:rsidP="004A116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B74AF5">
        <w:rPr>
          <w:sz w:val="28"/>
          <w:szCs w:val="28"/>
        </w:rPr>
        <w:t xml:space="preserve">В соответствии с ч.6 ст.36 ГрК РФ </w:t>
      </w:r>
      <w:r w:rsidRPr="00B74AF5">
        <w:rPr>
          <w:b/>
          <w:sz w:val="28"/>
          <w:szCs w:val="28"/>
          <w:u w:val="single"/>
        </w:rPr>
        <w:t>г</w:t>
      </w:r>
      <w:r w:rsidRPr="00B74AF5">
        <w:rPr>
          <w:b/>
          <w:bCs/>
          <w:sz w:val="28"/>
          <w:szCs w:val="28"/>
          <w:u w:val="single"/>
        </w:rPr>
        <w:t>радостроительные регламенты</w:t>
      </w:r>
      <w:r w:rsidRPr="00B74AF5">
        <w:rPr>
          <w:bCs/>
          <w:sz w:val="28"/>
          <w:szCs w:val="28"/>
        </w:rPr>
        <w:t xml:space="preserve"> не устанавливаются для сельскохозяйственных угодий в составе земель сельскохозяйственного назначения. </w:t>
      </w:r>
    </w:p>
    <w:p w:rsidR="004A1160" w:rsidRPr="00B74AF5" w:rsidRDefault="004A1160" w:rsidP="004A1160">
      <w:pPr>
        <w:rPr>
          <w:sz w:val="28"/>
          <w:szCs w:val="28"/>
        </w:rPr>
      </w:pPr>
    </w:p>
    <w:p w:rsidR="004A1160" w:rsidRPr="00B74AF5" w:rsidRDefault="004A1160" w:rsidP="004A1160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15048" w:type="dxa"/>
        <w:tblLayout w:type="fixed"/>
        <w:tblLook w:val="01E0"/>
      </w:tblPr>
      <w:tblGrid>
        <w:gridCol w:w="2808"/>
        <w:gridCol w:w="2340"/>
        <w:gridCol w:w="3420"/>
        <w:gridCol w:w="1980"/>
        <w:gridCol w:w="2755"/>
        <w:gridCol w:w="1745"/>
      </w:tblGrid>
      <w:tr w:rsidR="004A1160" w:rsidRPr="00B74AF5" w:rsidTr="00EA56BF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Основные виды разрешенного использования</w:t>
            </w:r>
          </w:p>
          <w:p w:rsidR="004A1160" w:rsidRPr="00B74AF5" w:rsidRDefault="004A1160" w:rsidP="00EA56BF"/>
          <w:p w:rsidR="004A1160" w:rsidRPr="00B74AF5" w:rsidRDefault="004A1160" w:rsidP="00EA56BF"/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34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F5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разрешенного использования</w:t>
            </w:r>
          </w:p>
          <w:p w:rsidR="004A1160" w:rsidRPr="00B74AF5" w:rsidRDefault="004A1160" w:rsidP="00EA56BF"/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Pr="00B74AF5" w:rsidRDefault="004A1160" w:rsidP="00EA56BF"/>
        </w:tc>
        <w:tc>
          <w:tcPr>
            <w:tcW w:w="27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Условные виды разрешенного использования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74AF5" w:rsidRDefault="004A1160" w:rsidP="00EA56BF"/>
          <w:p w:rsidR="004A1160" w:rsidRPr="00B74AF5" w:rsidRDefault="004A1160" w:rsidP="00EA56BF">
            <w:pPr>
              <w:jc w:val="center"/>
            </w:pPr>
            <w:r w:rsidRPr="00B74AF5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</w:tc>
      </w:tr>
      <w:tr w:rsidR="004A1160" w:rsidRPr="00B74AF5" w:rsidTr="00EA56BF">
        <w:tc>
          <w:tcPr>
            <w:tcW w:w="150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b/>
                <w:sz w:val="24"/>
                <w:szCs w:val="24"/>
              </w:rPr>
              <w:t>3.2. «СХ-2» территория, занятая объектами сельскохозяйственного назначения и предназначенная для ведения сельского хозяйства, дачного хозяйства, садоводства, личного подсобного хозяйства, развития  объектов сельскохозяйственного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AF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назначения</w:t>
            </w:r>
          </w:p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5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(4.2.) – зоны размещения объектов сельскохозяйственного назначения (производственная зона)</w:t>
            </w:r>
          </w:p>
          <w:p w:rsidR="004A1160" w:rsidRPr="00B74AF5" w:rsidRDefault="004A1160" w:rsidP="00EA56BF"/>
        </w:tc>
      </w:tr>
      <w:tr w:rsidR="004A1160" w:rsidRPr="00B74AF5" w:rsidTr="00EA56BF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животноводческие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предприятия;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птицеводческие предприятия;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звероводческие предприятия,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фермерские хозяйства, </w:t>
            </w:r>
          </w:p>
          <w:p w:rsidR="004A1160" w:rsidRPr="00B74AF5" w:rsidRDefault="004A1160" w:rsidP="00EA56BF">
            <w:pPr>
              <w:pStyle w:val="Iauiue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74AF5">
              <w:rPr>
                <w:sz w:val="24"/>
                <w:szCs w:val="24"/>
              </w:rPr>
              <w:t>садоводческие (дачные)  объединения;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lastRenderedPageBreak/>
              <w:t xml:space="preserve">Для группы </w:t>
            </w:r>
            <w:r w:rsidRPr="00B74AF5">
              <w:lastRenderedPageBreak/>
              <w:t>(массива) территорий садоводческих (дачных) объединений, занимающих площадь б</w:t>
            </w:r>
            <w:r w:rsidRPr="00B74AF5">
              <w:t>о</w:t>
            </w:r>
            <w:r w:rsidRPr="00B74AF5">
              <w:t xml:space="preserve">лее </w:t>
            </w:r>
            <w:smartTag w:uri="urn:schemas-microsoft-com:office:smarttags" w:element="metricconverter">
              <w:smartTagPr>
                <w:attr w:name="ProductID" w:val="50 га"/>
              </w:smartTagPr>
              <w:r w:rsidRPr="00B74AF5">
                <w:t>50 га</w:t>
              </w:r>
            </w:smartTag>
            <w:r w:rsidRPr="00B74AF5">
              <w:t>, разрабатывается проектная докуме</w:t>
            </w:r>
            <w:r w:rsidRPr="00B74AF5">
              <w:t>н</w:t>
            </w:r>
            <w:r w:rsidRPr="00B74AF5">
              <w:t>тация содержащая основные решения: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t>- внешних связей с системой поселений;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t>- транспортных коммуникаций;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t>- социальной и инженерной инфраструктуры.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t>Площадь индивидуального садового (дачного) участка прин</w:t>
            </w:r>
            <w:r w:rsidRPr="00B74AF5">
              <w:t>и</w:t>
            </w:r>
            <w:r w:rsidRPr="00B74AF5">
              <w:t xml:space="preserve">мается не менее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B74AF5">
                <w:t>0,06 га</w:t>
              </w:r>
            </w:smartTag>
            <w:r w:rsidRPr="00B74AF5">
              <w:t>.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</w:p>
          <w:p w:rsidR="004A1160" w:rsidRPr="00B74AF5" w:rsidRDefault="004A1160" w:rsidP="00EA56BF">
            <w:pPr>
              <w:widowControl w:val="0"/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РЕГИОНАЛЬНЫЕ  НОРМАТИВЫ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ГРАДОСТРОИТЕЛ</w:t>
            </w:r>
            <w:r w:rsidRPr="00B74AF5">
              <w:rPr>
                <w:smallCaps/>
              </w:rPr>
              <w:lastRenderedPageBreak/>
              <w:t>ЬНОГО ПРОЕКТИРОВАНИЯ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>
              <w:rPr>
                <w:smallCaps/>
              </w:rPr>
              <w:t xml:space="preserve">СМОЛЕНСКОЙ </w:t>
            </w:r>
            <w:r w:rsidRPr="00B74AF5">
              <w:rPr>
                <w:smallCaps/>
              </w:rPr>
              <w:t>ОБЛАСТИ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«ПЛАНИРОВКА И ЗАСТРОЙКА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ГОРОДСКИХ ОКРУГОВ И ПОСЕЛЕНИЙ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>
              <w:rPr>
                <w:smallCaps/>
              </w:rPr>
              <w:t xml:space="preserve">СМОЛЕНСКОЙ </w:t>
            </w:r>
            <w:r w:rsidRPr="00B74AF5">
              <w:rPr>
                <w:smallCaps/>
              </w:rPr>
              <w:t>ОБЛАСТИ»</w:t>
            </w:r>
          </w:p>
          <w:p w:rsidR="004A1160" w:rsidRPr="00B74AF5" w:rsidRDefault="004A1160" w:rsidP="00EA56BF">
            <w:pPr>
              <w:rPr>
                <w:sz w:val="20"/>
                <w:szCs w:val="28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>
            <w:r w:rsidRPr="00B74AF5">
              <w:lastRenderedPageBreak/>
              <w:t xml:space="preserve">Сторожка с правлением </w:t>
            </w:r>
            <w:r w:rsidRPr="00B74AF5">
              <w:lastRenderedPageBreak/>
              <w:t>объед</w:t>
            </w:r>
            <w:r w:rsidRPr="00B74AF5">
              <w:t>и</w:t>
            </w:r>
            <w:r w:rsidRPr="00B74AF5">
              <w:t>нения</w:t>
            </w:r>
          </w:p>
          <w:p w:rsidR="004A1160" w:rsidRPr="00B74AF5" w:rsidRDefault="004A1160" w:rsidP="00EA56BF">
            <w:pPr>
              <w:widowControl w:val="0"/>
            </w:pPr>
            <w:r w:rsidRPr="00B74AF5">
              <w:t>Магазин смешанной торговли</w:t>
            </w:r>
          </w:p>
          <w:p w:rsidR="004A1160" w:rsidRPr="00B74AF5" w:rsidRDefault="004A1160" w:rsidP="00EA56BF">
            <w:r w:rsidRPr="00B74AF5">
              <w:t>Здания и сооружения для хране-ния средств пожаротушения</w:t>
            </w:r>
          </w:p>
          <w:p w:rsidR="004A1160" w:rsidRPr="00B74AF5" w:rsidRDefault="004A1160" w:rsidP="00EA56BF">
            <w:r w:rsidRPr="00B74AF5">
              <w:t>Площадки для мусоросборников</w:t>
            </w:r>
          </w:p>
          <w:p w:rsidR="004A1160" w:rsidRPr="00B74AF5" w:rsidRDefault="004A1160" w:rsidP="00EA56BF">
            <w:r w:rsidRPr="00B74AF5">
              <w:t>Площадка для стоянки автомо-билей при въезде на территорию садоводч</w:t>
            </w:r>
            <w:r w:rsidRPr="00B74AF5">
              <w:t>е</w:t>
            </w:r>
            <w:r w:rsidRPr="00B74AF5">
              <w:t>ского объединения.</w:t>
            </w: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</w:p>
          <w:p w:rsidR="004A1160" w:rsidRPr="00B74AF5" w:rsidRDefault="004A1160" w:rsidP="00EA56BF">
            <w:pPr>
              <w:widowControl w:val="0"/>
              <w:ind w:firstLine="709"/>
              <w:jc w:val="both"/>
            </w:pPr>
            <w:r w:rsidRPr="00B74AF5">
              <w:t xml:space="preserve">На садовом (дачном) участке могут возводиться: жилое строение (или </w:t>
            </w:r>
            <w:r w:rsidRPr="00B74AF5">
              <w:rPr>
                <w:spacing w:val="-4"/>
              </w:rPr>
              <w:t>дом), хозяйственные постройки и сооружения, в том числе постройки для содержания</w:t>
            </w:r>
            <w:r w:rsidRPr="00B74AF5">
              <w:t xml:space="preserve"> мелкого скота и птицы, теплицы и другие сооружения с утепленным грунтом, постройка для хранения инвентаря, баня, душ, навес или ст</w:t>
            </w:r>
            <w:r w:rsidRPr="00B74AF5">
              <w:t>о</w:t>
            </w:r>
            <w:r w:rsidRPr="00B74AF5">
              <w:t>янка для автомобиля, уборная.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по хранению и переработке; сельскохозяйственной продукции,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по ремонту, техническому обслуживанию </w:t>
            </w:r>
            <w:r w:rsidRPr="00B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хранению сельскохозяйственных машин и автомобилей,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по изготовлению строительных конструкций, изделий и деталей из местных материалов,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машиноиспытательные станции,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ветеринарные учреждения,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теплицы и парники,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промысловые цеха,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материальные склады,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транспортные, энергетические объекты, связанные с проектируемыми предприятиями,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коммуникации, обеспечивающие внутренние и внешние связи объектов указанной зоны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с размещением правления объединения;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Магазин смешанной торговли;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 xml:space="preserve">- Здания и сооружения для хранения средств пожаротушения;   </w:t>
            </w:r>
          </w:p>
          <w:p w:rsidR="004A1160" w:rsidRPr="00B74AF5" w:rsidRDefault="004A1160" w:rsidP="00EA56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 w:cs="Times New Roman"/>
                <w:sz w:val="24"/>
                <w:szCs w:val="24"/>
              </w:rPr>
              <w:t>- Площадки для мусоросборников;</w:t>
            </w:r>
          </w:p>
          <w:p w:rsidR="004A1160" w:rsidRPr="00B74AF5" w:rsidRDefault="004A1160" w:rsidP="00EA56BF">
            <w:pPr>
              <w:pStyle w:val="Iauiue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B74AF5">
              <w:rPr>
                <w:sz w:val="24"/>
                <w:szCs w:val="24"/>
              </w:rPr>
              <w:t xml:space="preserve">- склады минеральных </w:t>
            </w:r>
            <w:r w:rsidRPr="00B74AF5">
              <w:rPr>
                <w:sz w:val="24"/>
                <w:szCs w:val="24"/>
              </w:rPr>
              <w:lastRenderedPageBreak/>
              <w:t>удобрений и химических средств защиты растений</w:t>
            </w:r>
          </w:p>
          <w:p w:rsidR="004A1160" w:rsidRPr="00B74AF5" w:rsidRDefault="004A1160" w:rsidP="00EA56BF">
            <w:r w:rsidRPr="00B74AF5">
              <w:t xml:space="preserve">- Линии электропередачи, связи и других линейных </w:t>
            </w:r>
          </w:p>
          <w:p w:rsidR="004A1160" w:rsidRPr="00B74AF5" w:rsidRDefault="004A1160" w:rsidP="00EA56BF">
            <w:r w:rsidRPr="00B74AF5">
              <w:t xml:space="preserve">сооружений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  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B74AF5" w:rsidRDefault="004A1160" w:rsidP="00EA56BF">
            <w:pPr>
              <w:widowControl w:val="0"/>
              <w:ind w:firstLine="709"/>
              <w:jc w:val="both"/>
            </w:pPr>
          </w:p>
          <w:p w:rsidR="004A1160" w:rsidRPr="00B74AF5" w:rsidRDefault="004A1160" w:rsidP="00EA56BF">
            <w:pPr>
              <w:widowControl w:val="0"/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lastRenderedPageBreak/>
              <w:t>РЕГИОНАЛЬНЫЕ  НОРМАТИВЫ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ГРАДОСТРОИТЕЛЬНОГО ПРОЕКТИРОВАНИЯ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ЯРОСЛАВСКОЙ ОБЛАСТИ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«ПЛАНИРОВКА И ЗАСТРОЙКА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ГОРОДСКИХ ОКРУГОВ И ПОСЕЛЕНИЙ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>
              <w:rPr>
                <w:smallCaps/>
              </w:rPr>
              <w:t>СМОЛЕНСКОЙ</w:t>
            </w:r>
            <w:r w:rsidRPr="00B74AF5">
              <w:rPr>
                <w:smallCaps/>
              </w:rPr>
              <w:t>ОБЛАСТИ»</w:t>
            </w:r>
          </w:p>
          <w:p w:rsidR="004A1160" w:rsidRPr="00B74AF5" w:rsidRDefault="004A1160" w:rsidP="00EA56BF"/>
        </w:tc>
        <w:tc>
          <w:tcPr>
            <w:tcW w:w="27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a7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котельные мощностью до 200 Гкал/ч;</w:t>
            </w:r>
          </w:p>
          <w:p w:rsidR="004A1160" w:rsidRPr="00B74AF5" w:rsidRDefault="004A1160" w:rsidP="00EA56BF">
            <w:pPr>
              <w:pStyle w:val="a7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электростанции дизельные;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5">
              <w:rPr>
                <w:rFonts w:ascii="Times New Roman" w:hAnsi="Times New Roman"/>
                <w:sz w:val="24"/>
                <w:szCs w:val="24"/>
              </w:rPr>
              <w:t>автономные тепловые электростанции</w:t>
            </w: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B74AF5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B74AF5" w:rsidRDefault="004A1160" w:rsidP="00EA56BF">
            <w:pPr>
              <w:widowControl w:val="0"/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lastRenderedPageBreak/>
              <w:t>РЕГИОНАЛЬ</w:t>
            </w:r>
            <w:r w:rsidRPr="00B74AF5">
              <w:rPr>
                <w:smallCaps/>
              </w:rPr>
              <w:lastRenderedPageBreak/>
              <w:t>НЫЕ  НОРМАТИВЫ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ГРАДОСТРОИТЕЛЬНОГО ПРОЕКТИРОВАНИЯ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  <w:r w:rsidRPr="00B74AF5">
              <w:rPr>
                <w:smallCaps/>
              </w:rPr>
              <w:t>ЯРОСЛАВСКОЙ ОБЛАСТИ</w:t>
            </w:r>
          </w:p>
          <w:p w:rsidR="004A1160" w:rsidRPr="00B74AF5" w:rsidRDefault="004A1160" w:rsidP="00EA56BF">
            <w:pPr>
              <w:spacing w:line="288" w:lineRule="auto"/>
              <w:rPr>
                <w:smallCaps/>
              </w:rPr>
            </w:pP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«ПЛАНИРОВКА И ЗАСТРОЙКА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 w:rsidRPr="00B74AF5">
              <w:rPr>
                <w:smallCaps/>
              </w:rPr>
              <w:t xml:space="preserve">ГОРОДСКИХ ОКРУГОВ И ПОСЕЛЕНИЙ </w:t>
            </w:r>
          </w:p>
          <w:p w:rsidR="004A1160" w:rsidRPr="00B74AF5" w:rsidRDefault="004A1160" w:rsidP="00EA56BF">
            <w:pPr>
              <w:spacing w:before="120"/>
              <w:rPr>
                <w:smallCaps/>
              </w:rPr>
            </w:pPr>
            <w:r>
              <w:rPr>
                <w:smallCaps/>
              </w:rPr>
              <w:t xml:space="preserve">СМОЛЕНСКОЙ </w:t>
            </w:r>
            <w:r w:rsidRPr="00B74AF5">
              <w:rPr>
                <w:smallCaps/>
              </w:rPr>
              <w:t>ОБЛАСТИ»</w:t>
            </w:r>
          </w:p>
          <w:p w:rsidR="004A1160" w:rsidRPr="00B74AF5" w:rsidRDefault="004A1160" w:rsidP="00EA56BF"/>
        </w:tc>
      </w:tr>
    </w:tbl>
    <w:p w:rsidR="004A1160" w:rsidRPr="00B74AF5" w:rsidRDefault="004A1160" w:rsidP="004A1160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1. Запрещается размещение территорий садоводческих (дачных) объединений в санитарно-защитных зонах промышленных предприятий.</w:t>
      </w:r>
    </w:p>
    <w:p w:rsidR="004A1160" w:rsidRPr="00B74AF5" w:rsidRDefault="004A1160" w:rsidP="004A1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Запрещается проектирование территорий для садоводческих (дачных) объединений на землях, расположенных под линиями высоковольтных передач 35 кВА и выше, а также с пересечением этих земель магистральными газо- и нефтепроводами.</w:t>
      </w:r>
    </w:p>
    <w:p w:rsidR="004A1160" w:rsidRPr="00B74AF5" w:rsidRDefault="004A1160" w:rsidP="004A1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2. 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3.  Минимальные расстояния до границы соседнего участка по санитарно-бытовым условиям должны быть: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от жилого строения (или дома) - </w:t>
      </w:r>
      <w:smartTag w:uri="urn:schemas-microsoft-com:office:smarttags" w:element="metricconverter">
        <w:smartTagPr>
          <w:attr w:name="ProductID" w:val="3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3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от постройки для содержания мелкого скота и птицы - </w:t>
      </w:r>
      <w:smartTag w:uri="urn:schemas-microsoft-com:office:smarttags" w:element="metricconverter">
        <w:smartTagPr>
          <w:attr w:name="ProductID" w:val="4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4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от других построек - </w:t>
      </w:r>
      <w:smartTag w:uri="urn:schemas-microsoft-com:office:smarttags" w:element="metricconverter">
        <w:smartTagPr>
          <w:attr w:name="ProductID" w:val="1 метр"/>
        </w:smartTagPr>
        <w:r w:rsidRPr="00B74AF5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lastRenderedPageBreak/>
        <w:t>- от стволов деревьев: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высокорослых - </w:t>
      </w:r>
      <w:smartTag w:uri="urn:schemas-microsoft-com:office:smarttags" w:element="metricconverter">
        <w:smartTagPr>
          <w:attr w:name="ProductID" w:val="4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4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среднерослых - </w:t>
      </w:r>
      <w:smartTag w:uri="urn:schemas-microsoft-com:office:smarttags" w:element="metricconverter">
        <w:smartTagPr>
          <w:attr w:name="ProductID" w:val="2 метра"/>
        </w:smartTagPr>
        <w:r w:rsidRPr="00B74AF5">
          <w:rPr>
            <w:rFonts w:ascii="Times New Roman" w:hAnsi="Times New Roman" w:cs="Times New Roman"/>
            <w:sz w:val="28"/>
            <w:szCs w:val="28"/>
          </w:rPr>
          <w:t>2 метра</w:t>
        </w:r>
      </w:smartTag>
      <w:r w:rsidRPr="00B74AF5">
        <w:rPr>
          <w:rFonts w:ascii="Times New Roman" w:hAnsi="Times New Roman" w:cs="Times New Roman"/>
          <w:sz w:val="28"/>
          <w:szCs w:val="28"/>
        </w:rPr>
        <w:t>;</w:t>
      </w:r>
    </w:p>
    <w:p w:rsidR="004A1160" w:rsidRPr="00B74AF5" w:rsidRDefault="004A1160" w:rsidP="004A1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- от кустарника - </w:t>
      </w:r>
      <w:smartTag w:uri="urn:schemas-microsoft-com:office:smarttags" w:element="metricconverter">
        <w:smartTagPr>
          <w:attr w:name="ProductID" w:val="1 метр"/>
        </w:smartTagPr>
        <w:r w:rsidRPr="00B74AF5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B74AF5">
        <w:rPr>
          <w:rFonts w:ascii="Times New Roman" w:hAnsi="Times New Roman" w:cs="Times New Roman"/>
          <w:sz w:val="28"/>
          <w:szCs w:val="28"/>
        </w:rPr>
        <w:t>.</w:t>
      </w:r>
    </w:p>
    <w:p w:rsidR="004A1160" w:rsidRPr="00B74AF5" w:rsidRDefault="004A1160" w:rsidP="004A11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4.   Для ведения личного подсобного хозяйства могут использоваться:</w:t>
      </w:r>
    </w:p>
    <w:p w:rsidR="004A1160" w:rsidRPr="00B74AF5" w:rsidRDefault="004A1160" w:rsidP="004A1160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земельный участок в границах поселений (приусадебный земельный участок);</w:t>
      </w:r>
    </w:p>
    <w:p w:rsidR="004A1160" w:rsidRPr="00B74AF5" w:rsidRDefault="004A1160" w:rsidP="004A1160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земельный участок за границами поселений (полевой земельный участок).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5.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нормативов, экологических, санитарно-гигиенических, противопожарных и иных правил.</w:t>
      </w:r>
    </w:p>
    <w:p w:rsidR="004A1160" w:rsidRPr="00B74AF5" w:rsidRDefault="004A1160" w:rsidP="004A11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 </w:t>
      </w:r>
      <w:r w:rsidRPr="00B74AF5">
        <w:rPr>
          <w:rFonts w:ascii="Times New Roman" w:hAnsi="Times New Roman" w:cs="Times New Roman"/>
          <w:sz w:val="28"/>
          <w:szCs w:val="28"/>
        </w:rPr>
        <w:tab/>
        <w:t>6.  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4A1160" w:rsidRPr="00B74AF5" w:rsidRDefault="004A1160" w:rsidP="004A1160">
      <w:pPr>
        <w:widowControl w:val="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7. Предельные (максимальные и минимальные) размеры земельных участков, предоставляемых гражданам для ведения личного подсобного х</w:t>
      </w:r>
      <w:r w:rsidRPr="00B74AF5">
        <w:rPr>
          <w:sz w:val="28"/>
          <w:szCs w:val="28"/>
        </w:rPr>
        <w:t>о</w:t>
      </w:r>
      <w:r w:rsidRPr="00B74AF5">
        <w:rPr>
          <w:sz w:val="28"/>
          <w:szCs w:val="28"/>
        </w:rPr>
        <w:t xml:space="preserve">зяйства, устанавливаются органами местного самоуправления в соответствии с Законом Ярославской области от 5 января </w:t>
      </w:r>
      <w:smartTag w:uri="urn:schemas-microsoft-com:office:smarttags" w:element="metricconverter">
        <w:smartTagPr>
          <w:attr w:name="ProductID" w:val="2004 г"/>
        </w:smartTagPr>
        <w:r w:rsidRPr="00B74AF5">
          <w:rPr>
            <w:sz w:val="28"/>
            <w:szCs w:val="28"/>
          </w:rPr>
          <w:t>2004 г</w:t>
        </w:r>
      </w:smartTag>
      <w:r w:rsidRPr="00B74AF5">
        <w:rPr>
          <w:sz w:val="28"/>
          <w:szCs w:val="28"/>
        </w:rPr>
        <w:t>. № 59-з «О регулировании земельных о</w:t>
      </w:r>
      <w:r w:rsidRPr="00B74AF5">
        <w:rPr>
          <w:sz w:val="28"/>
          <w:szCs w:val="28"/>
        </w:rPr>
        <w:t>т</w:t>
      </w:r>
      <w:r w:rsidRPr="00B74AF5">
        <w:rPr>
          <w:sz w:val="28"/>
          <w:szCs w:val="28"/>
        </w:rPr>
        <w:t xml:space="preserve">ношений в Ярославской области». </w:t>
      </w:r>
    </w:p>
    <w:p w:rsidR="004A1160" w:rsidRPr="00B74AF5" w:rsidRDefault="004A1160" w:rsidP="004A1160">
      <w:pPr>
        <w:widowControl w:val="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8. Ведение гражданами личного подсобного хозяйства на терри</w:t>
      </w:r>
      <w:r w:rsidRPr="00B74AF5">
        <w:rPr>
          <w:spacing w:val="-2"/>
          <w:sz w:val="28"/>
          <w:szCs w:val="28"/>
        </w:rPr>
        <w:t>тории сельских населённых пун</w:t>
      </w:r>
      <w:r w:rsidRPr="00B74AF5">
        <w:rPr>
          <w:spacing w:val="-2"/>
          <w:sz w:val="28"/>
          <w:szCs w:val="28"/>
        </w:rPr>
        <w:t>к</w:t>
      </w:r>
      <w:r w:rsidRPr="00B74AF5">
        <w:rPr>
          <w:spacing w:val="-2"/>
          <w:sz w:val="28"/>
          <w:szCs w:val="28"/>
        </w:rPr>
        <w:t>тов (в том числе размеры земельных участ</w:t>
      </w:r>
      <w:r w:rsidRPr="00B74AF5">
        <w:rPr>
          <w:sz w:val="28"/>
          <w:szCs w:val="28"/>
        </w:rPr>
        <w:t>ков, параметры застройки и др.) осуществляется в соответствии с требованиями пункта 2.2.10 подраздела 2.2 раздела 2 нормативов.</w:t>
      </w:r>
    </w:p>
    <w:p w:rsidR="004A1160" w:rsidRPr="00923055" w:rsidRDefault="004A1160" w:rsidP="004A1160">
      <w:pPr>
        <w:widowControl w:val="0"/>
        <w:jc w:val="center"/>
        <w:rPr>
          <w:b/>
          <w:sz w:val="28"/>
          <w:szCs w:val="28"/>
        </w:rPr>
      </w:pPr>
    </w:p>
    <w:p w:rsidR="004A1160" w:rsidRDefault="004A1160" w:rsidP="004A1160">
      <w:pPr>
        <w:numPr>
          <w:ilvl w:val="0"/>
          <w:numId w:val="13"/>
        </w:numPr>
        <w:spacing w:before="40" w:after="40"/>
        <w:jc w:val="center"/>
        <w:rPr>
          <w:b/>
          <w:sz w:val="28"/>
          <w:szCs w:val="28"/>
        </w:rPr>
      </w:pPr>
      <w:r w:rsidRPr="00B74AF5">
        <w:rPr>
          <w:b/>
          <w:sz w:val="28"/>
          <w:szCs w:val="28"/>
        </w:rPr>
        <w:t>«ЛФ» - ЗОНЫ ЛЕСНОГО ФОНДА (категория «земли лесного фонда»)</w:t>
      </w:r>
    </w:p>
    <w:p w:rsidR="004A1160" w:rsidRPr="00B74AF5" w:rsidRDefault="004A1160" w:rsidP="004A1160">
      <w:pPr>
        <w:spacing w:before="40" w:after="40"/>
        <w:ind w:left="540"/>
        <w:jc w:val="center"/>
        <w:rPr>
          <w:b/>
          <w:sz w:val="28"/>
          <w:szCs w:val="28"/>
        </w:rPr>
      </w:pPr>
    </w:p>
    <w:p w:rsidR="004A1160" w:rsidRPr="00B74AF5" w:rsidRDefault="004A1160" w:rsidP="004A1160">
      <w:pPr>
        <w:spacing w:before="40" w:after="4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Территории, покрытые лесной растительностью и не покрытые ею, но предназначенные для ее восстановления, - вырубки, гари, редины, прогалины и другие; нелесные территории, предназначенные для ведения лесного хозяйства ( просеки, дороги, болота и другие).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B74AF5">
        <w:rPr>
          <w:sz w:val="28"/>
          <w:szCs w:val="28"/>
        </w:rPr>
        <w:tab/>
      </w:r>
      <w:r w:rsidRPr="00B74AF5">
        <w:rPr>
          <w:b/>
          <w:bCs/>
          <w:sz w:val="28"/>
          <w:szCs w:val="28"/>
          <w:u w:val="single"/>
        </w:rPr>
        <w:t>В соответствии с ч.6 ст.36 ГрК РФ, г</w:t>
      </w:r>
      <w:r w:rsidRPr="00B74AF5">
        <w:rPr>
          <w:b/>
          <w:sz w:val="28"/>
          <w:szCs w:val="28"/>
          <w:u w:val="single"/>
        </w:rPr>
        <w:t>радостроительные регламенты не устанавливаются для земель лесного фонда.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</w:pPr>
      <w:r w:rsidRPr="00B74AF5">
        <w:rPr>
          <w:bCs/>
          <w:sz w:val="28"/>
          <w:szCs w:val="28"/>
        </w:rPr>
        <w:lastRenderedPageBreak/>
        <w:t xml:space="preserve">Основой осуществления использования, охраны, защиты и воспроизводства лесов, расположенных в границах </w:t>
      </w:r>
      <w:r>
        <w:rPr>
          <w:bCs/>
          <w:sz w:val="28"/>
          <w:szCs w:val="28"/>
        </w:rPr>
        <w:t xml:space="preserve">поселения </w:t>
      </w:r>
      <w:r w:rsidRPr="00B74AF5">
        <w:rPr>
          <w:bCs/>
          <w:sz w:val="28"/>
          <w:szCs w:val="28"/>
        </w:rPr>
        <w:t>является Л</w:t>
      </w:r>
      <w:r w:rsidRPr="00B74AF5">
        <w:rPr>
          <w:sz w:val="28"/>
          <w:szCs w:val="28"/>
        </w:rPr>
        <w:t>есохозяйственный регламент</w:t>
      </w:r>
      <w:r>
        <w:rPr>
          <w:sz w:val="28"/>
          <w:szCs w:val="28"/>
        </w:rPr>
        <w:t>.</w:t>
      </w:r>
      <w:r w:rsidRPr="00B74AF5">
        <w:rPr>
          <w:sz w:val="28"/>
          <w:szCs w:val="28"/>
        </w:rPr>
        <w:t xml:space="preserve"> </w:t>
      </w:r>
    </w:p>
    <w:p w:rsidR="004A1160" w:rsidRPr="00B74AF5" w:rsidRDefault="004A1160" w:rsidP="004A116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bCs/>
        </w:rPr>
      </w:pPr>
    </w:p>
    <w:p w:rsidR="004A1160" w:rsidRPr="00B74AF5" w:rsidRDefault="004A1160" w:rsidP="004A1160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4AF5">
        <w:rPr>
          <w:b/>
          <w:bCs/>
          <w:sz w:val="28"/>
          <w:szCs w:val="28"/>
        </w:rPr>
        <w:t>Ограничения при осуществлении рекреационной деятельности</w:t>
      </w:r>
    </w:p>
    <w:p w:rsidR="004A1160" w:rsidRPr="00B74AF5" w:rsidRDefault="004A1160" w:rsidP="004A116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center"/>
        <w:rPr>
          <w:b/>
          <w:bCs/>
          <w:spacing w:val="-13"/>
          <w:sz w:val="28"/>
          <w:szCs w:val="28"/>
        </w:rPr>
      </w:pPr>
    </w:p>
    <w:p w:rsidR="004A1160" w:rsidRPr="00B74AF5" w:rsidRDefault="004A1160" w:rsidP="004A116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 w:rsidRPr="00B74AF5">
        <w:rPr>
          <w:spacing w:val="-13"/>
          <w:sz w:val="28"/>
          <w:szCs w:val="28"/>
        </w:rPr>
        <w:t xml:space="preserve"> Ограничения при осуществлении рекреационной деятельности установлены Правилами и</w:t>
      </w:r>
      <w:r w:rsidRPr="00B74AF5">
        <w:rPr>
          <w:spacing w:val="-13"/>
          <w:sz w:val="28"/>
          <w:szCs w:val="28"/>
        </w:rPr>
        <w:t>с</w:t>
      </w:r>
      <w:r w:rsidRPr="00B74AF5">
        <w:rPr>
          <w:spacing w:val="-13"/>
          <w:sz w:val="28"/>
          <w:szCs w:val="28"/>
        </w:rPr>
        <w:t>пользования лесов для осуществления рекреационной деятельности, утвержденные Приказом МПР РФ от 24 апр</w:t>
      </w:r>
      <w:r w:rsidRPr="00B74AF5">
        <w:rPr>
          <w:spacing w:val="-13"/>
          <w:sz w:val="28"/>
          <w:szCs w:val="28"/>
        </w:rPr>
        <w:t>е</w:t>
      </w:r>
      <w:r w:rsidRPr="00B74AF5">
        <w:rPr>
          <w:spacing w:val="-13"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07 г"/>
        </w:smartTagPr>
        <w:r w:rsidRPr="00B74AF5">
          <w:rPr>
            <w:spacing w:val="-13"/>
            <w:sz w:val="28"/>
            <w:szCs w:val="28"/>
          </w:rPr>
          <w:t>2007 г</w:t>
        </w:r>
      </w:smartTag>
      <w:r w:rsidRPr="00B74AF5">
        <w:rPr>
          <w:spacing w:val="-13"/>
          <w:sz w:val="28"/>
          <w:szCs w:val="28"/>
        </w:rPr>
        <w:t xml:space="preserve">. № 108, Земельным кодексом  РФ ( Фед.закон № 136-ФЗ от 25 октября </w:t>
      </w:r>
      <w:smartTag w:uri="urn:schemas-microsoft-com:office:smarttags" w:element="metricconverter">
        <w:smartTagPr>
          <w:attr w:name="ProductID" w:val="2001 г"/>
        </w:smartTagPr>
        <w:r w:rsidRPr="00B74AF5">
          <w:rPr>
            <w:spacing w:val="-13"/>
            <w:sz w:val="28"/>
            <w:szCs w:val="28"/>
          </w:rPr>
          <w:t>2001 г</w:t>
        </w:r>
      </w:smartTag>
      <w:r w:rsidRPr="00B74AF5">
        <w:rPr>
          <w:spacing w:val="-13"/>
          <w:sz w:val="28"/>
          <w:szCs w:val="28"/>
        </w:rPr>
        <w:t>, в ред. Фед. законов от 2003, 2004, 2005, 2006, 2007 гг. (от 19.06.2007 № 102 - ФЗ)).</w:t>
      </w:r>
    </w:p>
    <w:p w:rsidR="004A1160" w:rsidRPr="00B74AF5" w:rsidRDefault="004A1160" w:rsidP="004A1160">
      <w:pPr>
        <w:ind w:firstLine="567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При осуществлении рекреационной деятельности не допускается повреждение лесных насаждений, растительного покрова и почв за пр</w:t>
      </w:r>
      <w:r w:rsidRPr="00B74AF5">
        <w:rPr>
          <w:sz w:val="28"/>
          <w:szCs w:val="28"/>
        </w:rPr>
        <w:t>е</w:t>
      </w:r>
      <w:r w:rsidRPr="00B74AF5">
        <w:rPr>
          <w:sz w:val="28"/>
          <w:szCs w:val="28"/>
        </w:rPr>
        <w:t>делами предоставленного лесного участка, захламление площади предоставленного лесного участка и прилегающих террит</w:t>
      </w:r>
      <w:r w:rsidRPr="00B74AF5">
        <w:rPr>
          <w:sz w:val="28"/>
          <w:szCs w:val="28"/>
        </w:rPr>
        <w:t>о</w:t>
      </w:r>
      <w:r w:rsidRPr="00B74AF5">
        <w:rPr>
          <w:sz w:val="28"/>
          <w:szCs w:val="28"/>
        </w:rPr>
        <w:t>рий за пределами предоставленного лесного участка бытовым мусором, иными видами отходов, проезд транспортных средств и иных механизмов по произвольным, неустановле</w:t>
      </w:r>
      <w:r w:rsidRPr="00B74AF5">
        <w:rPr>
          <w:sz w:val="28"/>
          <w:szCs w:val="28"/>
        </w:rPr>
        <w:t>н</w:t>
      </w:r>
      <w:r w:rsidRPr="00B74AF5">
        <w:rPr>
          <w:sz w:val="28"/>
          <w:szCs w:val="28"/>
        </w:rPr>
        <w:t>ным маршрутам.</w:t>
      </w:r>
    </w:p>
    <w:p w:rsidR="004A1160" w:rsidRPr="00B74AF5" w:rsidRDefault="004A1160" w:rsidP="004A1160">
      <w:pPr>
        <w:pStyle w:val="u"/>
        <w:shd w:val="clear" w:color="auto" w:fill="FFFFFF"/>
        <w:rPr>
          <w:b/>
          <w:color w:val="auto"/>
          <w:sz w:val="28"/>
          <w:szCs w:val="28"/>
        </w:rPr>
      </w:pPr>
      <w:r w:rsidRPr="00B74AF5">
        <w:rPr>
          <w:bCs/>
          <w:color w:val="auto"/>
          <w:sz w:val="28"/>
          <w:szCs w:val="28"/>
        </w:rPr>
        <w:t xml:space="preserve">Порядок использования лесов для осуществления рекреационной деятельности определён Правилами использования лесов для осуществления рекреационной деятельности, утверждёнными приказом Министерства природных ресурсов Российской Федерации от 24 апреля 2007 года №108  в соответствии со статьёй 41 Лесного кодекса Российской Федерации. 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лицам в аренду. 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>Леса для осуществления рекреационной деятельности используются способами, не наносящими вреда окружающей среде и здоровью человека.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Использование лесов для осуществления рекреационной деятельности не должно препятствовать праву граждан пребывать в лесах. </w:t>
      </w:r>
    </w:p>
    <w:p w:rsidR="004A1160" w:rsidRPr="00B74AF5" w:rsidRDefault="004A1160" w:rsidP="004A1160">
      <w:pPr>
        <w:ind w:firstLine="567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Леса, предназначенные для отдыха населения, являются рекреационными. К ним относятся  лесопарки (бывшая лесопарковая часть зеленых зон), леса 1 и 2 зон округов санитарной охраны курортов, зеленые зоны лечебно-оздоровительных учреждений (домов отдыха, санаториев, пансионатов, пионерских лагерей и т.п.). К рекреационным </w:t>
      </w:r>
      <w:r w:rsidRPr="00B74AF5">
        <w:rPr>
          <w:sz w:val="28"/>
          <w:szCs w:val="28"/>
        </w:rPr>
        <w:lastRenderedPageBreak/>
        <w:t>лесам относятся 100-250 метровые полосы леса по обеим сторонам туристических маршрутов федерального, республиканского и областного значения; 100-метровые полосы, примыкающие к пляжам, стоянкам туристов и рыбаков в лесах, выполняющих водоохранные функции; 100-метровые полосы вокруг автостоянок в защитных лесах вдоль автомобильных дорог федерального, республиканского и областного значения; участки леса, специально отведенные в заказниках и других особо охраняемых природных объектах.</w:t>
      </w:r>
    </w:p>
    <w:p w:rsidR="004A1160" w:rsidRPr="00B74AF5" w:rsidRDefault="004A1160" w:rsidP="004A1160">
      <w:pPr>
        <w:ind w:firstLine="567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В лесах рекреационного назначения выделяются функциональные зоны: активного отдыха, прогулочные, мемориальные, научно-исторические и фаунистического покоя.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Для осуществления рекреационной деятельности в целях организации отдыха, туризма, физкультурно-оздоровительной и спортивной деятельности лица, на лесных участках, могут организовываться туристические станции, туристические тропы и трассы, проведение культурно-массовых мероприятий, пешеходные, велосипедные и лыжные прогулки, конные прогулки (верхом и/или на повозках), занятия изобразительным искусством, познавательные и экологические экскурсии, спортивные соревнования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рекреационной деятельности.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осуществлении рекреационной деятельности в лесах допускается возведение временных построек на лесных участках (беседок, пунктов хранения инвентаря и др.) и осуществление благоустройства лесных участков (размещение дорожно-тропиночной сети, информационных стендов и аншлагов по природоохранной тематике, скамей, навесов от солнечной инсоляции и дождя, указателей направления движения, контейнеров для сбора и хранения мусора и др.)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</w:p>
    <w:p w:rsidR="004A1160" w:rsidRPr="00B74AF5" w:rsidRDefault="004A1160" w:rsidP="004A116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center"/>
        <w:rPr>
          <w:b/>
          <w:bCs/>
          <w:spacing w:val="-13"/>
          <w:sz w:val="28"/>
          <w:szCs w:val="28"/>
        </w:rPr>
      </w:pPr>
      <w:r w:rsidRPr="00B74AF5">
        <w:rPr>
          <w:b/>
          <w:bCs/>
          <w:sz w:val="28"/>
          <w:szCs w:val="28"/>
        </w:rPr>
        <w:t>2. Ограничения при строительстве и эксплуатации водохранилищ, иных искусс</w:t>
      </w:r>
      <w:r w:rsidRPr="00B74AF5">
        <w:rPr>
          <w:b/>
          <w:bCs/>
          <w:sz w:val="28"/>
          <w:szCs w:val="28"/>
        </w:rPr>
        <w:t>т</w:t>
      </w:r>
      <w:r w:rsidRPr="00B74AF5">
        <w:rPr>
          <w:b/>
          <w:bCs/>
          <w:sz w:val="28"/>
          <w:szCs w:val="28"/>
        </w:rPr>
        <w:t>венных водных объектов, а также гидротехнических сооружений и специализированных по</w:t>
      </w:r>
      <w:r w:rsidRPr="00B74AF5">
        <w:rPr>
          <w:b/>
          <w:bCs/>
          <w:sz w:val="28"/>
          <w:szCs w:val="28"/>
        </w:rPr>
        <w:t>р</w:t>
      </w:r>
      <w:r w:rsidRPr="00B74AF5">
        <w:rPr>
          <w:b/>
          <w:bCs/>
          <w:sz w:val="28"/>
          <w:szCs w:val="28"/>
        </w:rPr>
        <w:t>тов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</w:p>
    <w:p w:rsidR="004A1160" w:rsidRPr="00B74AF5" w:rsidRDefault="004A1160" w:rsidP="004A1160">
      <w:pPr>
        <w:ind w:firstLine="539"/>
        <w:rPr>
          <w:sz w:val="28"/>
          <w:szCs w:val="28"/>
        </w:rPr>
      </w:pPr>
      <w:r w:rsidRPr="00B74AF5">
        <w:rPr>
          <w:sz w:val="28"/>
          <w:szCs w:val="28"/>
        </w:rPr>
        <w:t xml:space="preserve"> Использование лесов при выполнении работ по строительству и эксплуатации в</w:t>
      </w:r>
      <w:r w:rsidRPr="00B74AF5">
        <w:rPr>
          <w:sz w:val="28"/>
          <w:szCs w:val="28"/>
        </w:rPr>
        <w:t>о</w:t>
      </w:r>
      <w:r w:rsidRPr="00B74AF5">
        <w:rPr>
          <w:sz w:val="28"/>
          <w:szCs w:val="28"/>
        </w:rPr>
        <w:t>дохранилищ, иных искусственных водных объектов, а также гидротехнических сооружений и сп</w:t>
      </w:r>
      <w:r w:rsidRPr="00B74AF5">
        <w:rPr>
          <w:sz w:val="28"/>
          <w:szCs w:val="28"/>
        </w:rPr>
        <w:t>е</w:t>
      </w:r>
      <w:r w:rsidRPr="00B74AF5">
        <w:rPr>
          <w:sz w:val="28"/>
          <w:szCs w:val="28"/>
        </w:rPr>
        <w:t>циализированных портов может ограничиваться в соответствии со статьей 27 Лесного коде</w:t>
      </w:r>
      <w:r w:rsidRPr="00B74AF5">
        <w:rPr>
          <w:sz w:val="28"/>
          <w:szCs w:val="28"/>
        </w:rPr>
        <w:t>к</w:t>
      </w:r>
      <w:r w:rsidRPr="00B74AF5">
        <w:rPr>
          <w:sz w:val="28"/>
          <w:szCs w:val="28"/>
        </w:rPr>
        <w:t xml:space="preserve">са Российской Федерации, Водным кодексом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B74AF5">
          <w:rPr>
            <w:sz w:val="28"/>
            <w:szCs w:val="28"/>
          </w:rPr>
          <w:t>2006 г</w:t>
        </w:r>
      </w:smartTag>
      <w:r w:rsidRPr="00B74AF5">
        <w:rPr>
          <w:sz w:val="28"/>
          <w:szCs w:val="28"/>
        </w:rPr>
        <w:t xml:space="preserve"> № 74 – ФЗ (в ред. Федерал</w:t>
      </w:r>
      <w:r w:rsidRPr="00B74AF5">
        <w:rPr>
          <w:sz w:val="28"/>
          <w:szCs w:val="28"/>
        </w:rPr>
        <w:t>ь</w:t>
      </w:r>
      <w:r w:rsidRPr="00B74AF5">
        <w:rPr>
          <w:sz w:val="28"/>
          <w:szCs w:val="28"/>
        </w:rPr>
        <w:t>ного закона от 04.12.2006 г. № 201 - ФЗ).</w:t>
      </w:r>
    </w:p>
    <w:p w:rsidR="004A1160" w:rsidRPr="00B74AF5" w:rsidRDefault="004A1160" w:rsidP="004A1160">
      <w:pPr>
        <w:ind w:firstLine="539"/>
        <w:rPr>
          <w:sz w:val="28"/>
          <w:szCs w:val="28"/>
        </w:rPr>
      </w:pPr>
    </w:p>
    <w:p w:rsidR="004A1160" w:rsidRPr="00B74AF5" w:rsidRDefault="004A1160" w:rsidP="004A1160">
      <w:pPr>
        <w:shd w:val="clear" w:color="auto" w:fill="FFFFFF"/>
        <w:spacing w:before="120"/>
        <w:ind w:firstLine="902"/>
        <w:jc w:val="center"/>
        <w:rPr>
          <w:b/>
          <w:sz w:val="28"/>
          <w:szCs w:val="28"/>
        </w:rPr>
      </w:pPr>
      <w:r w:rsidRPr="00B74AF5">
        <w:rPr>
          <w:b/>
          <w:sz w:val="28"/>
          <w:szCs w:val="28"/>
        </w:rPr>
        <w:lastRenderedPageBreak/>
        <w:t>3. Ограничения в лесах, расположенных в водоохранных зонах</w:t>
      </w:r>
    </w:p>
    <w:p w:rsidR="004A1160" w:rsidRPr="00B74AF5" w:rsidRDefault="004A1160" w:rsidP="004A1160">
      <w:pPr>
        <w:shd w:val="clear" w:color="auto" w:fill="FFFFFF"/>
        <w:spacing w:before="120"/>
        <w:ind w:firstLine="902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Лесным кодексом Российской Федерации (от 04.12.2006 № 200-ФЗ) определена новая категория защитных лесов – «леса, расположенные в водоохранных зонах», которая ранее в лесах Российской Федерации не выделялась. Правовой режим лесов, расположенных в водохранных зонах, установлен статьей 104 Лесного кодекса РФ. Особенности использования, охраны, защиты, воспроизводства лесов – приказом МПР РФ от 22.01.2008 №13. </w:t>
      </w:r>
    </w:p>
    <w:p w:rsidR="004A1160" w:rsidRPr="00B74AF5" w:rsidRDefault="004A1160" w:rsidP="004A1160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Леса, расположенные в водоохранных зонах,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лесов, при условии, если это совместимо с целевым назначеним защитных лесов и выполняемыми ими полезными функциями. </w:t>
      </w:r>
    </w:p>
    <w:p w:rsidR="004A1160" w:rsidRPr="00B74AF5" w:rsidRDefault="004A1160" w:rsidP="004A1160">
      <w:pPr>
        <w:rPr>
          <w:sz w:val="28"/>
          <w:szCs w:val="28"/>
        </w:rPr>
      </w:pPr>
      <w:r w:rsidRPr="00B74AF5">
        <w:rPr>
          <w:sz w:val="28"/>
          <w:szCs w:val="28"/>
        </w:rPr>
        <w:t>В лесах, расположенных в водоохранных зонах, запрещается проведение сплошных рубок лесных насаждений, использование токсичных препаратов для охраны и защиты лесов, в том числе в научных целях, создание лесоперерабатывающей инфраструктуры, использование лесов в целях создания лесных плантаций, проведение реконструкции малоценных лесных насаждений путем сплошной вырубки.</w:t>
      </w:r>
    </w:p>
    <w:p w:rsidR="004A1160" w:rsidRPr="00B74AF5" w:rsidRDefault="004A1160" w:rsidP="004A1160">
      <w:pPr>
        <w:ind w:firstLine="708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В соответствии с приказом МПР РФ от 18.03.2008 г № 61 границы водоохранных зон устанавливаются субъектом Российской Федерации в рамках осуществления отдельных полномочий Российской Федерации в области водных отношений, реализация которых передана органам государственной власти субъектов Российской Федерации. На основании установленных границ водоохранных зон при проведении лесоустройства осуществляется проектирование данной категории защитных лесов и определяется ее площадь. </w:t>
      </w:r>
    </w:p>
    <w:p w:rsidR="004A1160" w:rsidRPr="00B74AF5" w:rsidRDefault="004A1160" w:rsidP="004A1160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В целях обеспечения правового режима данной категории лесов, приказом Рослесхоза от 20.03.2008 № 84 «Об отнесении лесов к защитным, эксплуатационным и резервным лесам» органам государственной власти субъектов Российской Федерации рекомендовано выделять леса, которые должны относиться к лесам, расположенным в водоохранных зонах, при разработке проектов освоения лесов, а также при отводе лесосечного фонда под сплошные и выборочные рубки. 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В пределах водоохранных зон согласно Водному кодексу РФ выделяются прибрежные защитные полосы.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lastRenderedPageBreak/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</w:t>
      </w:r>
      <w:r w:rsidRPr="00B74AF5">
        <w:rPr>
          <w:sz w:val="28"/>
          <w:szCs w:val="28"/>
        </w:rPr>
        <w:t>к</w:t>
      </w:r>
      <w:r w:rsidRPr="00B74AF5">
        <w:rPr>
          <w:sz w:val="28"/>
          <w:szCs w:val="28"/>
        </w:rPr>
        <w:t>лона, сорок метров для уклона до трех градусов и пятьдесят метров для уклона три и более градуса.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 Для расположенных в границах болот проточных и сточных озер и соответс</w:t>
      </w:r>
      <w:r w:rsidRPr="00B74AF5">
        <w:rPr>
          <w:sz w:val="28"/>
          <w:szCs w:val="28"/>
        </w:rPr>
        <w:t>т</w:t>
      </w:r>
      <w:r w:rsidRPr="00B74AF5">
        <w:rPr>
          <w:sz w:val="28"/>
          <w:szCs w:val="28"/>
        </w:rPr>
        <w:t>вующих водотоков ширина прибрежной защитной полосы устанавливается в размере пятидесяти метров.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Водным законодательством в лесах, расположенных в прибрежных защитных полосах, установлены следующие ограничения хозяйственной деятельности: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- не допускается ведение сельского хозяйства в части выпаса сельскохозяйственных животных и организации для них летних лагерей, ванн, а также выращивания сельскохозяйственных культур при распашке земель;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- не допускается выращивание лесных плодовых, ягодных, декоративных растений, лекарственных растений при распашке земель;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- движение трелевочных тракторов не допускается, рубки проводятся преимущественно в зимний период по промерзшему грунту, порубочные остатки выносятся за пределы прибрежных защитных полос;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- лесовосстановление осуществляется методами, исключающими распашку земель.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160" w:rsidRPr="00B74AF5" w:rsidRDefault="004A1160" w:rsidP="004A1160">
      <w:pPr>
        <w:pStyle w:val="u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B74AF5">
        <w:rPr>
          <w:b/>
          <w:color w:val="auto"/>
          <w:sz w:val="28"/>
          <w:szCs w:val="28"/>
        </w:rPr>
        <w:t>4. Требования к охране, защите и воспроизводству лесов</w:t>
      </w:r>
    </w:p>
    <w:p w:rsidR="004A1160" w:rsidRPr="00B74AF5" w:rsidRDefault="004A1160" w:rsidP="004A1160">
      <w:pPr>
        <w:pStyle w:val="u"/>
        <w:shd w:val="clear" w:color="auto" w:fill="FFFFFF"/>
        <w:rPr>
          <w:b/>
          <w:color w:val="auto"/>
          <w:sz w:val="28"/>
          <w:szCs w:val="28"/>
        </w:rPr>
      </w:pP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Охрана лесов от пожаров, загрязнения и иного негативного воздействия должна осуществляться в соответствии с  </w:t>
      </w:r>
      <w:hyperlink r:id="rId5" w:anchor="p28" w:tooltip="Текущий документ" w:history="1">
        <w:r w:rsidRPr="00B74AF5">
          <w:rPr>
            <w:rStyle w:val="a6"/>
            <w:color w:val="auto"/>
            <w:sz w:val="28"/>
            <w:szCs w:val="28"/>
          </w:rPr>
          <w:t>Правила</w:t>
        </w:r>
      </w:hyperlink>
      <w:r w:rsidRPr="00B74AF5">
        <w:rPr>
          <w:color w:val="auto"/>
          <w:sz w:val="28"/>
          <w:szCs w:val="28"/>
        </w:rPr>
        <w:t>ми пожарной безопасности в лесах, утвержденными Постано</w:t>
      </w:r>
      <w:r w:rsidRPr="00B74AF5">
        <w:rPr>
          <w:color w:val="auto"/>
          <w:sz w:val="28"/>
          <w:szCs w:val="28"/>
        </w:rPr>
        <w:t>в</w:t>
      </w:r>
      <w:r w:rsidRPr="00B74AF5">
        <w:rPr>
          <w:color w:val="auto"/>
          <w:sz w:val="28"/>
          <w:szCs w:val="28"/>
        </w:rPr>
        <w:t xml:space="preserve">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B74AF5">
          <w:rPr>
            <w:color w:val="auto"/>
            <w:sz w:val="28"/>
            <w:szCs w:val="28"/>
          </w:rPr>
          <w:t>2007 г</w:t>
        </w:r>
      </w:smartTag>
      <w:r w:rsidRPr="00B74AF5">
        <w:rPr>
          <w:color w:val="auto"/>
          <w:sz w:val="28"/>
          <w:szCs w:val="28"/>
        </w:rPr>
        <w:t>. N  417.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В целях обеспечения пожарной безопасности в лесах должны осущест</w:t>
      </w:r>
      <w:r w:rsidRPr="00B74AF5">
        <w:rPr>
          <w:color w:val="auto"/>
          <w:sz w:val="28"/>
          <w:szCs w:val="28"/>
        </w:rPr>
        <w:t>в</w:t>
      </w:r>
      <w:r w:rsidRPr="00B74AF5">
        <w:rPr>
          <w:color w:val="auto"/>
          <w:sz w:val="28"/>
          <w:szCs w:val="28"/>
        </w:rPr>
        <w:t>ляться: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0" w:name="p36"/>
      <w:bookmarkEnd w:id="0"/>
      <w:r w:rsidRPr="00B74AF5">
        <w:rPr>
          <w:color w:val="auto"/>
          <w:sz w:val="28"/>
          <w:szCs w:val="28"/>
        </w:rPr>
        <w:t>- 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сек, противопожарных разрывов;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1" w:name="p37"/>
      <w:bookmarkEnd w:id="1"/>
      <w:r w:rsidRPr="00B74AF5">
        <w:rPr>
          <w:color w:val="auto"/>
          <w:sz w:val="28"/>
          <w:szCs w:val="28"/>
        </w:rPr>
        <w:t>- создание систем, средств предупреждения и тушения лесных пожаров, содержание этих систем и средств, а также формирование запасов горюче-смазочных материалов на период в</w:t>
      </w:r>
      <w:r w:rsidRPr="00B74AF5">
        <w:rPr>
          <w:color w:val="auto"/>
          <w:sz w:val="28"/>
          <w:szCs w:val="28"/>
        </w:rPr>
        <w:t>ы</w:t>
      </w:r>
      <w:r w:rsidRPr="00B74AF5">
        <w:rPr>
          <w:color w:val="auto"/>
          <w:sz w:val="28"/>
          <w:szCs w:val="28"/>
        </w:rPr>
        <w:t>сокой пожарной опасности;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2" w:name="p38"/>
      <w:bookmarkEnd w:id="2"/>
      <w:r w:rsidRPr="00B74AF5">
        <w:rPr>
          <w:color w:val="auto"/>
          <w:sz w:val="28"/>
          <w:szCs w:val="28"/>
        </w:rPr>
        <w:t>- мониторинг пожарной опасности в лесах;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3" w:name="p39"/>
      <w:bookmarkEnd w:id="3"/>
      <w:r w:rsidRPr="00B74AF5">
        <w:rPr>
          <w:color w:val="auto"/>
          <w:sz w:val="28"/>
          <w:szCs w:val="28"/>
        </w:rPr>
        <w:lastRenderedPageBreak/>
        <w:t>- разработка планов тушения лесных пожаров;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4" w:name="p40"/>
      <w:bookmarkEnd w:id="4"/>
      <w:r w:rsidRPr="00B74AF5">
        <w:rPr>
          <w:color w:val="auto"/>
          <w:sz w:val="28"/>
          <w:szCs w:val="28"/>
        </w:rPr>
        <w:t>- тушение лесных пожаров.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Приведенные выше меры пожарной безопасности в лесах осуществляются в завис</w:t>
      </w:r>
      <w:r w:rsidRPr="00B74AF5">
        <w:rPr>
          <w:color w:val="auto"/>
          <w:sz w:val="28"/>
          <w:szCs w:val="28"/>
        </w:rPr>
        <w:t>и</w:t>
      </w:r>
      <w:r w:rsidRPr="00B74AF5">
        <w:rPr>
          <w:color w:val="auto"/>
          <w:sz w:val="28"/>
          <w:szCs w:val="28"/>
        </w:rPr>
        <w:t>мости от целевого назначения лесов, показателей природной пожарной опасности лесов и показателей пожарной опасности в лесах по условиям п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годы.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  разводить кос</w:t>
      </w:r>
      <w:r w:rsidRPr="00B74AF5">
        <w:rPr>
          <w:color w:val="auto"/>
          <w:sz w:val="28"/>
          <w:szCs w:val="28"/>
        </w:rPr>
        <w:t>т</w:t>
      </w:r>
      <w:r w:rsidRPr="00B74AF5">
        <w:rPr>
          <w:color w:val="auto"/>
          <w:sz w:val="28"/>
          <w:szCs w:val="28"/>
        </w:rPr>
        <w:t>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>вой, а также под кронами деревьев.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Запрещается засорение леса бытовыми, строительными, промышленными и иными отх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дами и мусором.</w:t>
      </w:r>
    </w:p>
    <w:p w:rsidR="004A1160" w:rsidRPr="00B74AF5" w:rsidRDefault="004A1160" w:rsidP="004A1160">
      <w:pPr>
        <w:pStyle w:val="u"/>
        <w:shd w:val="clear" w:color="auto" w:fill="FFFFFF"/>
        <w:rPr>
          <w:i/>
          <w:color w:val="auto"/>
          <w:sz w:val="28"/>
          <w:szCs w:val="28"/>
        </w:rPr>
      </w:pPr>
      <w:bookmarkStart w:id="5" w:name="p31"/>
      <w:bookmarkStart w:id="6" w:name="p34"/>
      <w:bookmarkEnd w:id="5"/>
      <w:bookmarkEnd w:id="6"/>
      <w:r w:rsidRPr="00B74AF5">
        <w:rPr>
          <w:color w:val="auto"/>
          <w:sz w:val="28"/>
          <w:szCs w:val="28"/>
        </w:rPr>
        <w:t>При проведении рубок лесных насаждений одновременно с заготовкой древесины следует производить очистку мест рубок (лесосек) от порубочных остатков. Укладка порубочных остатков  для перегнивания, сжигания или разбрасыв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 xml:space="preserve">ние их в измельченном виде по площади места рубки (лесосеки) производится на расстоянии не менее </w:t>
      </w:r>
      <w:smartTag w:uri="urn:schemas-microsoft-com:office:smarttags" w:element="metricconverter">
        <w:smartTagPr>
          <w:attr w:name="ProductID" w:val="10 метров"/>
        </w:smartTagPr>
        <w:r w:rsidRPr="00B74AF5">
          <w:rPr>
            <w:color w:val="auto"/>
            <w:sz w:val="28"/>
            <w:szCs w:val="28"/>
          </w:rPr>
          <w:t>10 метров</w:t>
        </w:r>
      </w:smartTag>
      <w:r w:rsidRPr="00B74AF5">
        <w:rPr>
          <w:color w:val="auto"/>
          <w:sz w:val="28"/>
          <w:szCs w:val="28"/>
        </w:rPr>
        <w:t xml:space="preserve"> от прилегающих лесных насаждений. Завершение сжигания порубочных остатков при огневом способе очистки мест рубок (лесосек) осуществляется до начала пожароопасн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го сезона. Сжигание порубочных остатков от летней заготовки древесины и порубочных о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>татков, собранных при весенней доочистке мест рубок (лесосек), производится осенью, после окончания п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жароопасного сезона.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сжигании порубочных остатков должны обеспечиваться сохранность имеющи</w:t>
      </w:r>
      <w:r w:rsidRPr="00B74AF5">
        <w:rPr>
          <w:color w:val="auto"/>
          <w:sz w:val="28"/>
          <w:szCs w:val="28"/>
        </w:rPr>
        <w:t>х</w:t>
      </w:r>
      <w:r w:rsidRPr="00B74AF5">
        <w:rPr>
          <w:color w:val="auto"/>
          <w:sz w:val="28"/>
          <w:szCs w:val="28"/>
        </w:rPr>
        <w:t>ся на местах рубок (лесосеках) подроста, деревьев-семенников и других несрубленных деревьев, а также полное сгорание порубочных остатков. Сжигание порубочных остатков сплошным п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>лом запрещается.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трелевке деревьев с необрубленными кронами сжигание порубочных остатков на вер</w:t>
      </w:r>
      <w:r w:rsidRPr="00B74AF5">
        <w:rPr>
          <w:color w:val="auto"/>
          <w:sz w:val="28"/>
          <w:szCs w:val="28"/>
        </w:rPr>
        <w:t>х</w:t>
      </w:r>
      <w:r w:rsidRPr="00B74AF5">
        <w:rPr>
          <w:color w:val="auto"/>
          <w:sz w:val="28"/>
          <w:szCs w:val="28"/>
        </w:rPr>
        <w:t>них складах (пунктах погрузки) производится в течение всего периода заготовки, трелевки и вывозки древесины. При этом места для сжигания порубочных остатков должны располагаться на ра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>стоянии не менее: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smartTag w:uri="urn:schemas-microsoft-com:office:smarttags" w:element="metricconverter">
        <w:smartTagPr>
          <w:attr w:name="ProductID" w:val="100 метров"/>
        </w:smartTagPr>
        <w:r w:rsidRPr="00B74AF5">
          <w:rPr>
            <w:color w:val="auto"/>
            <w:sz w:val="28"/>
            <w:szCs w:val="28"/>
          </w:rPr>
          <w:t>100 метров</w:t>
        </w:r>
      </w:smartTag>
      <w:r w:rsidRPr="00B74AF5">
        <w:rPr>
          <w:color w:val="auto"/>
          <w:sz w:val="28"/>
          <w:szCs w:val="28"/>
        </w:rPr>
        <w:t xml:space="preserve"> от хвойного леса или отдельно растущих хвойных деревьев и молодн</w:t>
      </w:r>
      <w:r w:rsidRPr="00B74AF5">
        <w:rPr>
          <w:color w:val="auto"/>
          <w:sz w:val="28"/>
          <w:szCs w:val="28"/>
        </w:rPr>
        <w:t>я</w:t>
      </w:r>
      <w:r w:rsidRPr="00B74AF5">
        <w:rPr>
          <w:color w:val="auto"/>
          <w:sz w:val="28"/>
          <w:szCs w:val="28"/>
        </w:rPr>
        <w:t>ка;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smartTag w:uri="urn:schemas-microsoft-com:office:smarttags" w:element="metricconverter">
        <w:smartTagPr>
          <w:attr w:name="ProductID" w:val="50 метров"/>
        </w:smartTagPr>
        <w:r w:rsidRPr="00B74AF5">
          <w:rPr>
            <w:color w:val="auto"/>
            <w:sz w:val="28"/>
            <w:szCs w:val="28"/>
          </w:rPr>
          <w:t>50 метров</w:t>
        </w:r>
      </w:smartTag>
      <w:r w:rsidRPr="00B74AF5">
        <w:rPr>
          <w:color w:val="auto"/>
          <w:sz w:val="28"/>
          <w:szCs w:val="28"/>
        </w:rPr>
        <w:t xml:space="preserve"> от лиственного леса или отдельно растущих лиственных деревьев.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Территория вокруг мест для сжигания порубочных остатков должна быть очищена в радиусе 25 - </w:t>
      </w:r>
      <w:smartTag w:uri="urn:schemas-microsoft-com:office:smarttags" w:element="metricconverter">
        <w:smartTagPr>
          <w:attr w:name="ProductID" w:val="30 метров"/>
        </w:smartTagPr>
        <w:r w:rsidRPr="00B74AF5">
          <w:rPr>
            <w:color w:val="auto"/>
            <w:sz w:val="28"/>
            <w:szCs w:val="28"/>
          </w:rPr>
          <w:t>30 метров</w:t>
        </w:r>
      </w:smartTag>
      <w:r w:rsidRPr="00B74AF5">
        <w:rPr>
          <w:color w:val="auto"/>
          <w:sz w:val="28"/>
          <w:szCs w:val="28"/>
        </w:rPr>
        <w:t xml:space="preserve"> от сухостойных деревьев, валежника, порубочных остатков, других горючих материалов и окаймлена двумя </w:t>
      </w:r>
      <w:r w:rsidRPr="00B74AF5">
        <w:rPr>
          <w:color w:val="auto"/>
          <w:sz w:val="28"/>
          <w:szCs w:val="28"/>
        </w:rPr>
        <w:lastRenderedPageBreak/>
        <w:t xml:space="preserve">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 xml:space="preserve"> каждая, а вблизи хвойного леса на сухих почвах - двумя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B74AF5">
          <w:rPr>
            <w:color w:val="auto"/>
            <w:sz w:val="28"/>
            <w:szCs w:val="28"/>
          </w:rPr>
          <w:t>2,6 метра</w:t>
        </w:r>
      </w:smartTag>
      <w:r w:rsidRPr="00B74AF5">
        <w:rPr>
          <w:color w:val="auto"/>
          <w:sz w:val="28"/>
          <w:szCs w:val="28"/>
        </w:rPr>
        <w:t xml:space="preserve"> каждая, с ра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 xml:space="preserve">стоянием между ними </w:t>
      </w:r>
      <w:smartTag w:uri="urn:schemas-microsoft-com:office:smarttags" w:element="metricconverter">
        <w:smartTagPr>
          <w:attr w:name="ProductID" w:val="5 метров"/>
        </w:smartTagPr>
        <w:r w:rsidRPr="00B74AF5">
          <w:rPr>
            <w:color w:val="auto"/>
            <w:sz w:val="28"/>
            <w:szCs w:val="28"/>
          </w:rPr>
          <w:t>5 метров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Заготовленная древесина, оставляемая на местах рубок (лесосеках) на период пож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>роопасного сезона, должна быть собрана в штабеля или поленницы и окаймлена минерализованной п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 xml:space="preserve">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Места рубки (лесосеки) в хвойных равнинных лесах на сухих почвах с оставленной на период пожароопасного сезона заготовленной древесиной, а также с оставленными на перегнивание порубочными остатками окаймляются минерализованной полосой шириной не м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 xml:space="preserve">. Места рубок (лесосеки) площадью свыше </w:t>
      </w:r>
      <w:smartTag w:uri="urn:schemas-microsoft-com:office:smarttags" w:element="metricconverter">
        <w:smartTagPr>
          <w:attr w:name="ProductID" w:val="25 гектаров"/>
        </w:smartTagPr>
        <w:r w:rsidRPr="00B74AF5">
          <w:rPr>
            <w:color w:val="auto"/>
            <w:sz w:val="28"/>
            <w:szCs w:val="28"/>
          </w:rPr>
          <w:t>25 гектаров</w:t>
        </w:r>
      </w:smartTag>
      <w:r w:rsidRPr="00B74AF5">
        <w:rPr>
          <w:color w:val="auto"/>
          <w:sz w:val="28"/>
          <w:szCs w:val="28"/>
        </w:rPr>
        <w:t xml:space="preserve"> должны быть, кроме того, разделены минерализованными полосами указанной ширины на участки, не прев</w:t>
      </w:r>
      <w:r w:rsidRPr="00B74AF5">
        <w:rPr>
          <w:color w:val="auto"/>
          <w:sz w:val="28"/>
          <w:szCs w:val="28"/>
        </w:rPr>
        <w:t>ы</w:t>
      </w:r>
      <w:r w:rsidRPr="00B74AF5">
        <w:rPr>
          <w:color w:val="auto"/>
          <w:sz w:val="28"/>
          <w:szCs w:val="28"/>
        </w:rPr>
        <w:t xml:space="preserve">шающие </w:t>
      </w:r>
      <w:smartTag w:uri="urn:schemas-microsoft-com:office:smarttags" w:element="metricconverter">
        <w:smartTagPr>
          <w:attr w:name="ProductID" w:val="25 гектаров"/>
        </w:smartTagPr>
        <w:r w:rsidRPr="00B74AF5">
          <w:rPr>
            <w:color w:val="auto"/>
            <w:sz w:val="28"/>
            <w:szCs w:val="28"/>
          </w:rPr>
          <w:t>25 гектаров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Складирование заготовленной древесины должно производиться только на открытых ме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>тах на расстоянии: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от прилегающего лиственного леса при площади места складирования до </w:t>
      </w:r>
      <w:smartTag w:uri="urn:schemas-microsoft-com:office:smarttags" w:element="metricconverter">
        <w:smartTagPr>
          <w:attr w:name="ProductID" w:val="8 гектаров"/>
        </w:smartTagPr>
        <w:r w:rsidRPr="00B74AF5">
          <w:rPr>
            <w:color w:val="auto"/>
            <w:sz w:val="28"/>
            <w:szCs w:val="28"/>
          </w:rPr>
          <w:t>8 гектаров</w:t>
        </w:r>
      </w:smartTag>
      <w:r w:rsidRPr="00B74AF5">
        <w:rPr>
          <w:color w:val="auto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етров"/>
        </w:smartTagPr>
        <w:r w:rsidRPr="00B74AF5">
          <w:rPr>
            <w:color w:val="auto"/>
            <w:sz w:val="28"/>
            <w:szCs w:val="28"/>
          </w:rPr>
          <w:t>20 метров</w:t>
        </w:r>
      </w:smartTag>
      <w:r w:rsidRPr="00B74AF5">
        <w:rPr>
          <w:color w:val="auto"/>
          <w:sz w:val="28"/>
          <w:szCs w:val="28"/>
        </w:rPr>
        <w:t xml:space="preserve">, а при площади места складирования </w:t>
      </w:r>
      <w:smartTag w:uri="urn:schemas-microsoft-com:office:smarttags" w:element="metricconverter">
        <w:smartTagPr>
          <w:attr w:name="ProductID" w:val="8 гектаров"/>
        </w:smartTagPr>
        <w:r w:rsidRPr="00B74AF5">
          <w:rPr>
            <w:color w:val="auto"/>
            <w:sz w:val="28"/>
            <w:szCs w:val="28"/>
          </w:rPr>
          <w:t>8 гектаров</w:t>
        </w:r>
      </w:smartTag>
      <w:r w:rsidRPr="00B74AF5">
        <w:rPr>
          <w:color w:val="auto"/>
          <w:sz w:val="28"/>
          <w:szCs w:val="28"/>
        </w:rPr>
        <w:t xml:space="preserve"> и более - </w:t>
      </w:r>
      <w:smartTag w:uri="urn:schemas-microsoft-com:office:smarttags" w:element="metricconverter">
        <w:smartTagPr>
          <w:attr w:name="ProductID" w:val="30 метров"/>
        </w:smartTagPr>
        <w:r w:rsidRPr="00B74AF5">
          <w:rPr>
            <w:color w:val="auto"/>
            <w:sz w:val="28"/>
            <w:szCs w:val="28"/>
          </w:rPr>
          <w:t>30 метров</w:t>
        </w:r>
      </w:smartTag>
      <w:r w:rsidRPr="00B74AF5">
        <w:rPr>
          <w:color w:val="auto"/>
          <w:sz w:val="28"/>
          <w:szCs w:val="28"/>
        </w:rPr>
        <w:t>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от прилегающих хвойного и смешанного лесов при площади места складирования до </w:t>
      </w:r>
      <w:smartTag w:uri="urn:schemas-microsoft-com:office:smarttags" w:element="metricconverter">
        <w:smartTagPr>
          <w:attr w:name="ProductID" w:val="8 гектаров"/>
        </w:smartTagPr>
        <w:r w:rsidRPr="00B74AF5">
          <w:rPr>
            <w:color w:val="auto"/>
            <w:sz w:val="28"/>
            <w:szCs w:val="28"/>
          </w:rPr>
          <w:t>8 гектаров</w:t>
        </w:r>
      </w:smartTag>
      <w:r w:rsidRPr="00B74AF5">
        <w:rPr>
          <w:color w:val="auto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0 метров"/>
        </w:smartTagPr>
        <w:r w:rsidRPr="00B74AF5">
          <w:rPr>
            <w:color w:val="auto"/>
            <w:sz w:val="28"/>
            <w:szCs w:val="28"/>
          </w:rPr>
          <w:t>40 метров</w:t>
        </w:r>
      </w:smartTag>
      <w:r w:rsidRPr="00B74AF5">
        <w:rPr>
          <w:color w:val="auto"/>
          <w:sz w:val="28"/>
          <w:szCs w:val="28"/>
        </w:rPr>
        <w:t xml:space="preserve">, а при площади места складирования </w:t>
      </w:r>
      <w:smartTag w:uri="urn:schemas-microsoft-com:office:smarttags" w:element="metricconverter">
        <w:smartTagPr>
          <w:attr w:name="ProductID" w:val="8 гектаров"/>
        </w:smartTagPr>
        <w:r w:rsidRPr="00B74AF5">
          <w:rPr>
            <w:color w:val="auto"/>
            <w:sz w:val="28"/>
            <w:szCs w:val="28"/>
          </w:rPr>
          <w:t>8 гектаров</w:t>
        </w:r>
      </w:smartTag>
      <w:r w:rsidRPr="00B74AF5">
        <w:rPr>
          <w:color w:val="auto"/>
          <w:sz w:val="28"/>
          <w:szCs w:val="28"/>
        </w:rPr>
        <w:t xml:space="preserve"> и более - </w:t>
      </w:r>
      <w:smartTag w:uri="urn:schemas-microsoft-com:office:smarttags" w:element="metricconverter">
        <w:smartTagPr>
          <w:attr w:name="ProductID" w:val="60 метров"/>
        </w:smartTagPr>
        <w:r w:rsidRPr="00B74AF5">
          <w:rPr>
            <w:color w:val="auto"/>
            <w:sz w:val="28"/>
            <w:szCs w:val="28"/>
          </w:rPr>
          <w:t>60 ме</w:t>
        </w:r>
        <w:r w:rsidRPr="00B74AF5">
          <w:rPr>
            <w:color w:val="auto"/>
            <w:sz w:val="28"/>
            <w:szCs w:val="28"/>
          </w:rPr>
          <w:t>т</w:t>
        </w:r>
        <w:r w:rsidRPr="00B74AF5">
          <w:rPr>
            <w:color w:val="auto"/>
            <w:sz w:val="28"/>
            <w:szCs w:val="28"/>
          </w:rPr>
          <w:t>ров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Места складирования и противопожарные разрывы вокруг них очищаются от горючих м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 xml:space="preserve">териалов и окаймляются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 xml:space="preserve">, а в хвойных лесных насаждениях на сухих почвах - двумя такими полосами на расстоянии 5 - </w:t>
      </w:r>
      <w:smartTag w:uri="urn:schemas-microsoft-com:office:smarttags" w:element="metricconverter">
        <w:smartTagPr>
          <w:attr w:name="ProductID" w:val="10 метров"/>
        </w:smartTagPr>
        <w:r w:rsidRPr="00B74AF5">
          <w:rPr>
            <w:color w:val="auto"/>
            <w:sz w:val="28"/>
            <w:szCs w:val="28"/>
          </w:rPr>
          <w:t>10 ме</w:t>
        </w:r>
        <w:r w:rsidRPr="00B74AF5">
          <w:rPr>
            <w:color w:val="auto"/>
            <w:sz w:val="28"/>
            <w:szCs w:val="28"/>
          </w:rPr>
          <w:t>т</w:t>
        </w:r>
        <w:r w:rsidRPr="00B74AF5">
          <w:rPr>
            <w:color w:val="auto"/>
            <w:sz w:val="28"/>
            <w:szCs w:val="28"/>
          </w:rPr>
          <w:t>ров</w:t>
        </w:r>
      </w:smartTag>
      <w:r w:rsidRPr="00B74AF5">
        <w:rPr>
          <w:color w:val="auto"/>
          <w:sz w:val="28"/>
          <w:szCs w:val="28"/>
        </w:rPr>
        <w:t xml:space="preserve"> одна от другой.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проведении в лесах переработки древесины и других лесных ресурсов (углежжение, смолокурение, дегтекур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ние и др.) требуется: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размещать объекты переработки древесины и других лесных ресурсов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B74AF5">
          <w:rPr>
            <w:color w:val="auto"/>
            <w:sz w:val="28"/>
            <w:szCs w:val="28"/>
          </w:rPr>
          <w:t>50 метров</w:t>
        </w:r>
      </w:smartTag>
      <w:r w:rsidRPr="00B74AF5">
        <w:rPr>
          <w:color w:val="auto"/>
          <w:sz w:val="28"/>
          <w:szCs w:val="28"/>
        </w:rPr>
        <w:t xml:space="preserve"> от ле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>ных насаждений;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содержать территории в радиусе </w:t>
      </w:r>
      <w:smartTag w:uri="urn:schemas-microsoft-com:office:smarttags" w:element="metricconverter">
        <w:smartTagPr>
          <w:attr w:name="ProductID" w:val="50 метров"/>
        </w:smartTagPr>
        <w:r w:rsidRPr="00B74AF5">
          <w:rPr>
            <w:color w:val="auto"/>
            <w:sz w:val="28"/>
            <w:szCs w:val="28"/>
          </w:rPr>
          <w:t>50 метров</w:t>
        </w:r>
      </w:smartTag>
      <w:r w:rsidRPr="00B74AF5">
        <w:rPr>
          <w:color w:val="auto"/>
          <w:sz w:val="28"/>
          <w:szCs w:val="28"/>
        </w:rPr>
        <w:t xml:space="preserve"> от объектов переработки древесины и других лесных ресурсов очищенными от мусора и других горючих материалов; 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проложить по границам указанных территорий минерализованную полосу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>, а в хвойных лесных насаждениях на сухих почвах - две минерализованные п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 xml:space="preserve">лосы такой же ширины на расстоянии 5 - </w:t>
      </w:r>
      <w:smartTag w:uri="urn:schemas-microsoft-com:office:smarttags" w:element="metricconverter">
        <w:smartTagPr>
          <w:attr w:name="ProductID" w:val="10 метров"/>
        </w:smartTagPr>
        <w:r w:rsidRPr="00B74AF5">
          <w:rPr>
            <w:color w:val="auto"/>
            <w:sz w:val="28"/>
            <w:szCs w:val="28"/>
          </w:rPr>
          <w:t>10 метров</w:t>
        </w:r>
      </w:smartTag>
      <w:r w:rsidRPr="00B74AF5">
        <w:rPr>
          <w:color w:val="auto"/>
          <w:sz w:val="28"/>
          <w:szCs w:val="28"/>
        </w:rPr>
        <w:t xml:space="preserve"> одна от другой.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заготовке живицы требуется: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lastRenderedPageBreak/>
        <w:t>- размещать промежуточные склады для хранения живицы на очищенных от древе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>ного мусора и других горючих материалов площадках. Вокруг площадок проложить минерализова</w:t>
      </w:r>
      <w:r w:rsidRPr="00B74AF5">
        <w:rPr>
          <w:color w:val="auto"/>
          <w:sz w:val="28"/>
          <w:szCs w:val="28"/>
        </w:rPr>
        <w:t>н</w:t>
      </w:r>
      <w:r w:rsidRPr="00B74AF5">
        <w:rPr>
          <w:color w:val="auto"/>
          <w:sz w:val="28"/>
          <w:szCs w:val="28"/>
        </w:rPr>
        <w:t xml:space="preserve">ную полосу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>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- размещать основные склады для хранения живицы на открытых, очищенных от древесн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 xml:space="preserve">го мусора и других горючих материалов территориях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B74AF5">
          <w:rPr>
            <w:color w:val="auto"/>
            <w:sz w:val="28"/>
            <w:szCs w:val="28"/>
          </w:rPr>
          <w:t>50 метров</w:t>
        </w:r>
      </w:smartTag>
      <w:r w:rsidRPr="00B74AF5">
        <w:rPr>
          <w:color w:val="auto"/>
          <w:sz w:val="28"/>
          <w:szCs w:val="28"/>
        </w:rPr>
        <w:t xml:space="preserve"> от лесных насаждений; проложить по границам этих территорий минерализова</w:t>
      </w:r>
      <w:r w:rsidRPr="00B74AF5">
        <w:rPr>
          <w:color w:val="auto"/>
          <w:sz w:val="28"/>
          <w:szCs w:val="28"/>
        </w:rPr>
        <w:t>н</w:t>
      </w:r>
      <w:r w:rsidRPr="00B74AF5">
        <w:rPr>
          <w:color w:val="auto"/>
          <w:sz w:val="28"/>
          <w:szCs w:val="28"/>
        </w:rPr>
        <w:t xml:space="preserve">ную полосу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 xml:space="preserve"> и содержать ее в период пожароопасного сезона в очищенном с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стоянии.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 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приятий разрешается только по согласованию с органами государственной власти или органами местного самоуправления, при условии оборудования на используемых лесных участках мест для разв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дения костров и сбора мусора.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Полосы отвода автомобильных дорог, проходящих через лесные массивы, должны содержаться очищенными от валежной и сухостойной древесины, сучьев, древесных и иных отходов, других горючих материалов. Вдоль лесных дорог, не имеющих полос отвода, полосы шириной </w:t>
      </w:r>
      <w:smartTag w:uri="urn:schemas-microsoft-com:office:smarttags" w:element="metricconverter">
        <w:smartTagPr>
          <w:attr w:name="ProductID" w:val="10 метров"/>
        </w:smartTagPr>
        <w:r w:rsidRPr="00B74AF5">
          <w:rPr>
            <w:color w:val="auto"/>
            <w:sz w:val="28"/>
            <w:szCs w:val="28"/>
          </w:rPr>
          <w:t>10 метров</w:t>
        </w:r>
      </w:smartTag>
      <w:r w:rsidRPr="00B74AF5">
        <w:rPr>
          <w:color w:val="auto"/>
          <w:sz w:val="28"/>
          <w:szCs w:val="28"/>
        </w:rPr>
        <w:t xml:space="preserve"> с каждой стороны дороги должны содержаться очищенными от валежной и сухостойной древесины, сучьев, древесных и иных отходов, других горючих мат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риалов.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Полосы отвода железных дорог в местах прилегания их к лесным массивам должны быть очищены от сухостоя, валежника, порубочных остатков и других горючих матери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>лов, а границы полос отвода должны быть отделены от опушки леса противопожарной опашкой шир</w:t>
      </w:r>
      <w:r w:rsidRPr="00B74AF5">
        <w:rPr>
          <w:color w:val="auto"/>
          <w:sz w:val="28"/>
          <w:szCs w:val="28"/>
        </w:rPr>
        <w:t>и</w:t>
      </w:r>
      <w:r w:rsidRPr="00B74AF5">
        <w:rPr>
          <w:color w:val="auto"/>
          <w:sz w:val="28"/>
          <w:szCs w:val="28"/>
        </w:rPr>
        <w:t xml:space="preserve">ной от 3 до </w:t>
      </w:r>
      <w:smartTag w:uri="urn:schemas-microsoft-com:office:smarttags" w:element="metricconverter">
        <w:smartTagPr>
          <w:attr w:name="ProductID" w:val="5 метров"/>
        </w:smartTagPr>
        <w:r w:rsidRPr="00B74AF5">
          <w:rPr>
            <w:color w:val="auto"/>
            <w:sz w:val="28"/>
            <w:szCs w:val="28"/>
          </w:rPr>
          <w:t>5 метров</w:t>
        </w:r>
      </w:smartTag>
      <w:r w:rsidRPr="00B74AF5">
        <w:rPr>
          <w:color w:val="auto"/>
          <w:sz w:val="28"/>
          <w:szCs w:val="28"/>
        </w:rPr>
        <w:t xml:space="preserve"> или минерализованной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B74AF5">
          <w:rPr>
            <w:color w:val="auto"/>
            <w:sz w:val="28"/>
            <w:szCs w:val="28"/>
          </w:rPr>
          <w:t>3 метров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7" w:name="p124"/>
      <w:bookmarkEnd w:id="7"/>
      <w:r w:rsidRPr="00B74AF5">
        <w:rPr>
          <w:color w:val="auto"/>
          <w:sz w:val="28"/>
          <w:szCs w:val="28"/>
        </w:rPr>
        <w:t>При добыче торфа в лесах требуется: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- отделить эксплуатационную площадь торфяного месторождения с находящимися на ней сооружениями, постройками, складами и другими объектами от окружающих ле</w:t>
      </w:r>
      <w:r w:rsidRPr="00B74AF5">
        <w:rPr>
          <w:color w:val="auto"/>
          <w:sz w:val="28"/>
          <w:szCs w:val="28"/>
        </w:rPr>
        <w:t>с</w:t>
      </w:r>
      <w:r w:rsidRPr="00B74AF5">
        <w:rPr>
          <w:color w:val="auto"/>
          <w:sz w:val="28"/>
          <w:szCs w:val="28"/>
        </w:rPr>
        <w:t xml:space="preserve">ных массивов противопожарным разрывом шириной от 75 до </w:t>
      </w:r>
      <w:smartTag w:uri="urn:schemas-microsoft-com:office:smarttags" w:element="metricconverter">
        <w:smartTagPr>
          <w:attr w:name="ProductID" w:val="100 метров"/>
        </w:smartTagPr>
        <w:r w:rsidRPr="00B74AF5">
          <w:rPr>
            <w:color w:val="auto"/>
            <w:sz w:val="28"/>
            <w:szCs w:val="28"/>
          </w:rPr>
          <w:t>100 метров</w:t>
        </w:r>
      </w:smartTag>
      <w:r w:rsidRPr="00B74AF5">
        <w:rPr>
          <w:color w:val="auto"/>
          <w:sz w:val="28"/>
          <w:szCs w:val="28"/>
        </w:rPr>
        <w:t xml:space="preserve"> (в зависимости от местных условий) с водоподводящим каналом соответствующего проектного размера, расположенным по вну</w:t>
      </w:r>
      <w:r w:rsidRPr="00B74AF5">
        <w:rPr>
          <w:color w:val="auto"/>
          <w:sz w:val="28"/>
          <w:szCs w:val="28"/>
        </w:rPr>
        <w:t>т</w:t>
      </w:r>
      <w:r w:rsidRPr="00B74AF5">
        <w:rPr>
          <w:color w:val="auto"/>
          <w:sz w:val="28"/>
          <w:szCs w:val="28"/>
        </w:rPr>
        <w:t>реннему краю разрыва;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произвести вырубку хвойного леса, а также лиственных деревьев высотой более </w:t>
      </w:r>
      <w:smartTag w:uri="urn:schemas-microsoft-com:office:smarttags" w:element="metricconverter">
        <w:smartTagPr>
          <w:attr w:name="ProductID" w:val="8 метров"/>
        </w:smartTagPr>
        <w:r w:rsidRPr="00B74AF5">
          <w:rPr>
            <w:color w:val="auto"/>
            <w:sz w:val="28"/>
            <w:szCs w:val="28"/>
          </w:rPr>
          <w:t>8 метров</w:t>
        </w:r>
      </w:smartTag>
      <w:r w:rsidRPr="00B74AF5">
        <w:rPr>
          <w:color w:val="auto"/>
          <w:sz w:val="28"/>
          <w:szCs w:val="28"/>
        </w:rPr>
        <w:t xml:space="preserve"> и убрать порубочные остатки и валежник со всей площади противопожарного ра</w:t>
      </w:r>
      <w:r w:rsidRPr="00B74AF5">
        <w:rPr>
          <w:color w:val="auto"/>
          <w:sz w:val="28"/>
          <w:szCs w:val="28"/>
        </w:rPr>
        <w:t>з</w:t>
      </w:r>
      <w:r w:rsidRPr="00B74AF5">
        <w:rPr>
          <w:color w:val="auto"/>
          <w:sz w:val="28"/>
          <w:szCs w:val="28"/>
        </w:rPr>
        <w:t>рыва;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- полностью убрать древесную и кустарниковую растительность на противопожарном ра</w:t>
      </w:r>
      <w:r w:rsidRPr="00B74AF5">
        <w:rPr>
          <w:color w:val="auto"/>
          <w:sz w:val="28"/>
          <w:szCs w:val="28"/>
        </w:rPr>
        <w:t>з</w:t>
      </w:r>
      <w:r w:rsidRPr="00B74AF5">
        <w:rPr>
          <w:color w:val="auto"/>
          <w:sz w:val="28"/>
          <w:szCs w:val="28"/>
        </w:rPr>
        <w:t xml:space="preserve">рыве со стороны лесного массива на полосе шириной 6 - </w:t>
      </w:r>
      <w:smartTag w:uri="urn:schemas-microsoft-com:office:smarttags" w:element="metricconverter">
        <w:smartTagPr>
          <w:attr w:name="ProductID" w:val="8 метров"/>
        </w:smartTagPr>
        <w:r w:rsidRPr="00B74AF5">
          <w:rPr>
            <w:color w:val="auto"/>
            <w:sz w:val="28"/>
            <w:szCs w:val="28"/>
          </w:rPr>
          <w:t>8 метров</w:t>
        </w:r>
      </w:smartTag>
      <w:r w:rsidRPr="00B74AF5">
        <w:rPr>
          <w:color w:val="auto"/>
          <w:sz w:val="28"/>
          <w:szCs w:val="28"/>
        </w:rPr>
        <w:t>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lastRenderedPageBreak/>
        <w:t>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др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весные отходы, а также добытый торф.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При проведении работ по геологическому изучению недр и разработке месторождений полезных ископаемых в п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риод пожароопасного сезона в лесах требуется: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- содержать территории, отведенные под буровые скважины и другие сооружения, в состоянии, свободном от др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 xml:space="preserve">весного мусора и иных горючих материалов; 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проложить по границам этих территорий минерализованную полосу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74AF5">
          <w:rPr>
            <w:color w:val="auto"/>
            <w:sz w:val="28"/>
            <w:szCs w:val="28"/>
          </w:rPr>
          <w:t>1,4 метра</w:t>
        </w:r>
      </w:smartTag>
      <w:r w:rsidRPr="00B74AF5">
        <w:rPr>
          <w:color w:val="auto"/>
          <w:sz w:val="28"/>
          <w:szCs w:val="28"/>
        </w:rPr>
        <w:t xml:space="preserve"> и содержать ее в очищенном от г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рючих материалов состоянии;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 xml:space="preserve">- полностью очистить от лесных насаждений территорию в радиусе </w:t>
      </w:r>
      <w:smartTag w:uri="urn:schemas-microsoft-com:office:smarttags" w:element="metricconverter">
        <w:smartTagPr>
          <w:attr w:name="ProductID" w:val="50 метров"/>
        </w:smartTagPr>
        <w:r w:rsidRPr="00B74AF5">
          <w:rPr>
            <w:color w:val="auto"/>
            <w:sz w:val="28"/>
            <w:szCs w:val="28"/>
          </w:rPr>
          <w:t>50 метров</w:t>
        </w:r>
      </w:smartTag>
      <w:r w:rsidRPr="00B74AF5">
        <w:rPr>
          <w:color w:val="auto"/>
          <w:sz w:val="28"/>
          <w:szCs w:val="28"/>
        </w:rPr>
        <w:t xml:space="preserve"> от пробуриваемых и эксплуатируемых скважин (при эксплуатации нефтяных и газовых скважин по закр</w:t>
      </w:r>
      <w:r w:rsidRPr="00B74AF5">
        <w:rPr>
          <w:color w:val="auto"/>
          <w:sz w:val="28"/>
          <w:szCs w:val="28"/>
        </w:rPr>
        <w:t>ы</w:t>
      </w:r>
      <w:r w:rsidRPr="00B74AF5">
        <w:rPr>
          <w:color w:val="auto"/>
          <w:sz w:val="28"/>
          <w:szCs w:val="28"/>
        </w:rPr>
        <w:t xml:space="preserve">той системе - в радиусе </w:t>
      </w:r>
      <w:smartTag w:uri="urn:schemas-microsoft-com:office:smarttags" w:element="metricconverter">
        <w:smartTagPr>
          <w:attr w:name="ProductID" w:val="25 метров"/>
        </w:smartTagPr>
        <w:r w:rsidRPr="00B74AF5">
          <w:rPr>
            <w:color w:val="auto"/>
            <w:sz w:val="28"/>
            <w:szCs w:val="28"/>
          </w:rPr>
          <w:t>25 метров</w:t>
        </w:r>
      </w:smartTag>
      <w:r w:rsidRPr="00B74AF5">
        <w:rPr>
          <w:color w:val="auto"/>
          <w:sz w:val="28"/>
          <w:szCs w:val="28"/>
        </w:rPr>
        <w:t>);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- не допускать хранения нефти в открытых емкостях и котлованах, а также загрязн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>ния предоставленной для использования прилегающей территории горючими веществами (нефтью, м</w:t>
      </w:r>
      <w:r w:rsidRPr="00B74AF5">
        <w:rPr>
          <w:color w:val="auto"/>
          <w:sz w:val="28"/>
          <w:szCs w:val="28"/>
        </w:rPr>
        <w:t>а</w:t>
      </w:r>
      <w:r w:rsidRPr="00B74AF5">
        <w:rPr>
          <w:color w:val="auto"/>
          <w:sz w:val="28"/>
          <w:szCs w:val="28"/>
        </w:rPr>
        <w:t>зутом и др.).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8" w:name="p150"/>
      <w:bookmarkStart w:id="9" w:name="p154"/>
      <w:bookmarkEnd w:id="8"/>
      <w:bookmarkEnd w:id="9"/>
      <w:r w:rsidRPr="00B74AF5">
        <w:rPr>
          <w:color w:val="auto"/>
          <w:sz w:val="28"/>
          <w:szCs w:val="28"/>
        </w:rPr>
        <w:t>Просеки, на которых находятся линии электропередачи и линии связи, в период пожароопасного сезона должны быть свободны от г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рючих материалов.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bookmarkStart w:id="10" w:name="p155"/>
      <w:bookmarkEnd w:id="10"/>
      <w:r w:rsidRPr="00B74AF5">
        <w:rPr>
          <w:color w:val="auto"/>
          <w:sz w:val="28"/>
          <w:szCs w:val="28"/>
        </w:rPr>
        <w:t>Полосы отвода и охранные зоны вдоль трубопроводов, проходящих через лесные массивы, в период пожароопасного сезона должны быть свободны от горючих материалов. Ч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 xml:space="preserve">рез каждые 5 - </w:t>
      </w:r>
      <w:smartTag w:uri="urn:schemas-microsoft-com:office:smarttags" w:element="metricconverter">
        <w:smartTagPr>
          <w:attr w:name="ProductID" w:val="7 километров"/>
        </w:smartTagPr>
        <w:r w:rsidRPr="00B74AF5">
          <w:rPr>
            <w:color w:val="auto"/>
            <w:sz w:val="28"/>
            <w:szCs w:val="28"/>
          </w:rPr>
          <w:t>7 километров</w:t>
        </w:r>
      </w:smartTag>
      <w:r w:rsidRPr="00B74AF5">
        <w:rPr>
          <w:color w:val="auto"/>
          <w:sz w:val="28"/>
          <w:szCs w:val="28"/>
        </w:rPr>
        <w:t xml:space="preserve"> трубопроводов устраиваются переезды для пожарной техники и прокладываются минерализованные полосы шириной 2 - </w:t>
      </w:r>
      <w:smartTag w:uri="urn:schemas-microsoft-com:office:smarttags" w:element="metricconverter">
        <w:smartTagPr>
          <w:attr w:name="ProductID" w:val="2,5 метра"/>
        </w:smartTagPr>
        <w:r w:rsidRPr="00B74AF5">
          <w:rPr>
            <w:color w:val="auto"/>
            <w:sz w:val="28"/>
            <w:szCs w:val="28"/>
          </w:rPr>
          <w:t>2,5 метра</w:t>
        </w:r>
      </w:smartTag>
      <w:r w:rsidRPr="00B74AF5">
        <w:rPr>
          <w:color w:val="auto"/>
          <w:sz w:val="28"/>
          <w:szCs w:val="28"/>
        </w:rPr>
        <w:t xml:space="preserve"> вокруг домов линейных обходчиков, а также вокруг колодцев на трубопр</w:t>
      </w:r>
      <w:r w:rsidRPr="00B74AF5">
        <w:rPr>
          <w:color w:val="auto"/>
          <w:sz w:val="28"/>
          <w:szCs w:val="28"/>
        </w:rPr>
        <w:t>о</w:t>
      </w:r>
      <w:r w:rsidRPr="00B74AF5">
        <w:rPr>
          <w:color w:val="auto"/>
          <w:sz w:val="28"/>
          <w:szCs w:val="28"/>
        </w:rPr>
        <w:t>водах.</w:t>
      </w:r>
    </w:p>
    <w:p w:rsidR="004A1160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</w:p>
    <w:p w:rsidR="004A1160" w:rsidRDefault="004A1160" w:rsidP="004A1160">
      <w:pPr>
        <w:pStyle w:val="u"/>
        <w:numPr>
          <w:ilvl w:val="0"/>
          <w:numId w:val="13"/>
        </w:num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B74AF5">
        <w:rPr>
          <w:b/>
          <w:color w:val="auto"/>
          <w:sz w:val="28"/>
          <w:szCs w:val="28"/>
        </w:rPr>
        <w:t>Требования к защите лесов от вредных организмов</w:t>
      </w:r>
    </w:p>
    <w:p w:rsidR="004A1160" w:rsidRPr="00B74AF5" w:rsidRDefault="004A1160" w:rsidP="004A1160">
      <w:pPr>
        <w:pStyle w:val="u"/>
        <w:shd w:val="clear" w:color="auto" w:fill="FFFFFF"/>
        <w:ind w:left="540" w:firstLine="0"/>
        <w:jc w:val="center"/>
        <w:rPr>
          <w:b/>
          <w:color w:val="auto"/>
          <w:sz w:val="28"/>
          <w:szCs w:val="28"/>
        </w:rPr>
      </w:pP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  <w:r w:rsidRPr="00B74AF5">
        <w:rPr>
          <w:color w:val="auto"/>
          <w:sz w:val="28"/>
          <w:szCs w:val="28"/>
        </w:rPr>
        <w:t>Порядок и условия организации защиты лесов от вредных организмов, а также от негативных воздействий на леса и санитарные требования к использованию лесов, напра</w:t>
      </w:r>
      <w:r w:rsidRPr="00B74AF5">
        <w:rPr>
          <w:color w:val="auto"/>
          <w:sz w:val="28"/>
          <w:szCs w:val="28"/>
        </w:rPr>
        <w:t>в</w:t>
      </w:r>
      <w:r w:rsidRPr="00B74AF5">
        <w:rPr>
          <w:color w:val="auto"/>
          <w:sz w:val="28"/>
          <w:szCs w:val="28"/>
        </w:rPr>
        <w:t xml:space="preserve">ленные на обеспечение санитарной безопасности в лесах осуществляются в соответствии </w:t>
      </w:r>
      <w:hyperlink r:id="rId6" w:anchor="p28" w:tooltip="Текущий документ" w:history="1">
        <w:r w:rsidRPr="00B74AF5">
          <w:rPr>
            <w:rStyle w:val="a6"/>
            <w:color w:val="auto"/>
            <w:sz w:val="28"/>
            <w:szCs w:val="28"/>
          </w:rPr>
          <w:t>Правила</w:t>
        </w:r>
      </w:hyperlink>
      <w:r w:rsidRPr="00B74AF5">
        <w:rPr>
          <w:color w:val="auto"/>
          <w:sz w:val="28"/>
          <w:szCs w:val="28"/>
        </w:rPr>
        <w:t>ми санитарной безопасности в лесах, утвержденными Постановлением Правительства Российской Ф</w:t>
      </w:r>
      <w:r w:rsidRPr="00B74AF5">
        <w:rPr>
          <w:color w:val="auto"/>
          <w:sz w:val="28"/>
          <w:szCs w:val="28"/>
        </w:rPr>
        <w:t>е</w:t>
      </w:r>
      <w:r w:rsidRPr="00B74AF5">
        <w:rPr>
          <w:color w:val="auto"/>
          <w:sz w:val="28"/>
          <w:szCs w:val="28"/>
        </w:rPr>
        <w:t xml:space="preserve">дерации от 29 июня </w:t>
      </w:r>
      <w:smartTag w:uri="urn:schemas-microsoft-com:office:smarttags" w:element="metricconverter">
        <w:smartTagPr>
          <w:attr w:name="ProductID" w:val="2007 г"/>
        </w:smartTagPr>
        <w:r w:rsidRPr="00B74AF5">
          <w:rPr>
            <w:color w:val="auto"/>
            <w:sz w:val="28"/>
            <w:szCs w:val="28"/>
          </w:rPr>
          <w:t>2007 г</w:t>
        </w:r>
      </w:smartTag>
      <w:r w:rsidRPr="00B74AF5">
        <w:rPr>
          <w:color w:val="auto"/>
          <w:sz w:val="28"/>
          <w:szCs w:val="28"/>
        </w:rPr>
        <w:t>. N 414.</w:t>
      </w:r>
    </w:p>
    <w:p w:rsidR="004A1160" w:rsidRPr="00B74AF5" w:rsidRDefault="004A1160" w:rsidP="004A1160">
      <w:pPr>
        <w:pStyle w:val="u"/>
        <w:shd w:val="clear" w:color="auto" w:fill="FFFFFF"/>
        <w:rPr>
          <w:color w:val="auto"/>
          <w:sz w:val="28"/>
          <w:szCs w:val="28"/>
        </w:rPr>
      </w:pPr>
    </w:p>
    <w:p w:rsidR="004A1160" w:rsidRDefault="004A1160" w:rsidP="004A1160">
      <w:pPr>
        <w:pStyle w:val="u"/>
        <w:numPr>
          <w:ilvl w:val="0"/>
          <w:numId w:val="13"/>
        </w:num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B74AF5">
        <w:rPr>
          <w:b/>
          <w:color w:val="auto"/>
          <w:sz w:val="28"/>
          <w:szCs w:val="28"/>
        </w:rPr>
        <w:lastRenderedPageBreak/>
        <w:t>Требования к воспроизводству лесов (нормативы, параметры и сроки пров</w:t>
      </w:r>
      <w:r w:rsidRPr="00B74AF5">
        <w:rPr>
          <w:b/>
          <w:color w:val="auto"/>
          <w:sz w:val="28"/>
          <w:szCs w:val="28"/>
        </w:rPr>
        <w:t>е</w:t>
      </w:r>
      <w:r w:rsidRPr="00B74AF5">
        <w:rPr>
          <w:b/>
          <w:color w:val="auto"/>
          <w:sz w:val="28"/>
          <w:szCs w:val="28"/>
        </w:rPr>
        <w:t>дения мероприятий по лесовосстановлению, лесоразведению, уходу за лесами)</w:t>
      </w:r>
    </w:p>
    <w:p w:rsidR="004A1160" w:rsidRPr="00B74AF5" w:rsidRDefault="004A1160" w:rsidP="004A1160">
      <w:pPr>
        <w:pStyle w:val="u"/>
        <w:shd w:val="clear" w:color="auto" w:fill="FFFFFF"/>
        <w:ind w:left="540" w:firstLine="0"/>
        <w:jc w:val="center"/>
        <w:rPr>
          <w:b/>
          <w:color w:val="auto"/>
          <w:sz w:val="28"/>
          <w:szCs w:val="28"/>
        </w:rPr>
      </w:pPr>
    </w:p>
    <w:p w:rsidR="004A1160" w:rsidRPr="00B74AF5" w:rsidRDefault="004A1160" w:rsidP="004A1160">
      <w:pPr>
        <w:ind w:firstLine="709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Лесовосстановление осуществляется в целях восстановления вырубленных, поги</w:t>
      </w:r>
      <w:r w:rsidRPr="00B74AF5">
        <w:rPr>
          <w:sz w:val="28"/>
          <w:szCs w:val="28"/>
        </w:rPr>
        <w:t>б</w:t>
      </w:r>
      <w:r w:rsidRPr="00B74AF5">
        <w:rPr>
          <w:sz w:val="28"/>
          <w:szCs w:val="28"/>
        </w:rPr>
        <w:t>ших, поврежденных лесов. Лесовосстановление должно обеспечивать восстановление лесных насаждений, сохранение биологического разнообразия лесов, сохранение полезных функций л</w:t>
      </w:r>
      <w:r w:rsidRPr="00B74AF5">
        <w:rPr>
          <w:sz w:val="28"/>
          <w:szCs w:val="28"/>
        </w:rPr>
        <w:t>е</w:t>
      </w:r>
      <w:r w:rsidRPr="00B74AF5">
        <w:rPr>
          <w:sz w:val="28"/>
          <w:szCs w:val="28"/>
        </w:rPr>
        <w:t>сов.</w:t>
      </w:r>
    </w:p>
    <w:p w:rsidR="004A1160" w:rsidRPr="00B74AF5" w:rsidRDefault="004A1160" w:rsidP="004A1160">
      <w:pPr>
        <w:pStyle w:val="a5"/>
        <w:spacing w:before="0" w:after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4AF5">
        <w:rPr>
          <w:rFonts w:ascii="Times New Roman" w:hAnsi="Times New Roman" w:cs="Times New Roman"/>
          <w:color w:val="auto"/>
          <w:sz w:val="28"/>
          <w:szCs w:val="28"/>
        </w:rPr>
        <w:t>Лесовосстановление осуществляется путем естественного, искусственного или комбин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74AF5">
        <w:rPr>
          <w:rFonts w:ascii="Times New Roman" w:hAnsi="Times New Roman" w:cs="Times New Roman"/>
          <w:color w:val="auto"/>
          <w:sz w:val="28"/>
          <w:szCs w:val="28"/>
        </w:rPr>
        <w:t>рованного восстановления лесов</w:t>
      </w:r>
      <w:bookmarkStart w:id="11" w:name="_ftnref1"/>
      <w:r w:rsidRPr="00B74AF5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1"/>
    </w:p>
    <w:p w:rsidR="004A1160" w:rsidRPr="00B74AF5" w:rsidRDefault="004A1160" w:rsidP="004A1160">
      <w:pPr>
        <w:ind w:firstLine="540"/>
        <w:rPr>
          <w:sz w:val="28"/>
          <w:szCs w:val="28"/>
        </w:rPr>
      </w:pPr>
      <w:r w:rsidRPr="00B74AF5">
        <w:rPr>
          <w:sz w:val="28"/>
          <w:szCs w:val="28"/>
        </w:rPr>
        <w:t>Лесное семеноводство осуществляется в соответствии с Федеральным законом от 17 декабря 1997 года № 149-ФЗ «О семеноводстве», ЛК РФ  и приказом МПР №153 от 14.06.2007 года «Об утверждении порядка использования районированных семян лесных растений основных лесных древесных пород».</w:t>
      </w:r>
    </w:p>
    <w:p w:rsidR="004A1160" w:rsidRPr="00B74AF5" w:rsidRDefault="004A1160" w:rsidP="004A11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160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74AF5">
        <w:rPr>
          <w:rFonts w:ascii="Times New Roman" w:hAnsi="Times New Roman" w:cs="Times New Roman"/>
          <w:b/>
          <w:sz w:val="28"/>
          <w:szCs w:val="28"/>
        </w:rPr>
        <w:t>. «ВФ» - ЗОНЫ ВОДНОГО ФОНДА (категория «земли водного фонда»)</w:t>
      </w:r>
    </w:p>
    <w:p w:rsidR="004A1160" w:rsidRPr="00B74AF5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1.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2. Водные объекты в зависимости от особенностей их режима, физико-географических, морфометрических и других особенностей подразделяются на: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1) поверхностные водные объекты;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2) подземные водные объекты.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3. К поверхностным водным объектам относятся: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1) моря или их отдельные части (проливы, заливы, в том числе бухты, лиманы и другие);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2) водотоки (реки, ручьи, каналы);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3) водоемы (озера, пруды, обводненные карьеры, водохранилища);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4) болота;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5) природные выходы подземных вод (родники, гейзеры);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6) ледники, снежники.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lastRenderedPageBreak/>
        <w:t>4. Поверхностные водные объекты состоят из поверхностных вод и покрытых ими земель в пределах береговой линии.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5. Береговая линия (граница водного объекта) определяется для: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 xml:space="preserve"> реки, ручья, канала, озера, обводненного карьера - по среднемноголетнему уровню вод в период, когда они не покрыты льдом;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 xml:space="preserve"> пруда, водохранилища - по нормальному подпорному уровню воды;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 xml:space="preserve"> болота - по границе залежи торфа на нулевой глубине.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6. К подземным водным объектам относятся: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1) бассейны подземных вод;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2) водоносные горизонты.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   7. К землям водного фонда относятся земли: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1) покрытые поверхностными водами, сосредоточенными в водных объектах;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2) занятые гидротехническими и иными сооружениями, расположенными на водных объектах.</w:t>
      </w:r>
    </w:p>
    <w:p w:rsidR="004A1160" w:rsidRPr="00B74AF5" w:rsidRDefault="004A1160" w:rsidP="004A1160">
      <w:pPr>
        <w:spacing w:before="40" w:after="40"/>
        <w:ind w:firstLine="709"/>
        <w:jc w:val="both"/>
        <w:rPr>
          <w:b/>
          <w:sz w:val="28"/>
          <w:szCs w:val="28"/>
          <w:u w:val="single"/>
        </w:rPr>
      </w:pPr>
      <w:r w:rsidRPr="00B74AF5">
        <w:rPr>
          <w:sz w:val="28"/>
          <w:szCs w:val="28"/>
        </w:rPr>
        <w:t xml:space="preserve"> </w:t>
      </w:r>
      <w:r w:rsidRPr="00B74AF5">
        <w:rPr>
          <w:b/>
          <w:sz w:val="28"/>
          <w:szCs w:val="28"/>
          <w:u w:val="single"/>
        </w:rPr>
        <w:t>В соответствии с ч.6 ст.36 ГрК РФ, градостроительные регламенты не устанавливаются для земель, покрытых поверхностными водами.</w:t>
      </w:r>
    </w:p>
    <w:p w:rsidR="004A1160" w:rsidRPr="00B74AF5" w:rsidRDefault="004A1160" w:rsidP="004A116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B74AF5">
        <w:rPr>
          <w:sz w:val="28"/>
          <w:szCs w:val="28"/>
        </w:rPr>
        <w:t xml:space="preserve">8. Строительство хозяйственных, промышленных и других объектов, в т. ч. очистных сооружений, допускается по проектам, имеющим заключение органов и учреждений государственной санитарно-эпидемиологической службы об их соответствии </w:t>
      </w:r>
      <w:r w:rsidRPr="00B74AF5">
        <w:rPr>
          <w:b/>
          <w:bCs/>
          <w:sz w:val="28"/>
          <w:szCs w:val="28"/>
        </w:rPr>
        <w:t>СанПин 2.1.5.980-00.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74AF5">
        <w:rPr>
          <w:rFonts w:ascii="Times New Roman" w:hAnsi="Times New Roman"/>
          <w:sz w:val="28"/>
          <w:szCs w:val="28"/>
        </w:rPr>
        <w:t xml:space="preserve"> Не допускается ввод в эксплуатацию новых и реконструируемых хозяйственных и других объектов, которые не обеспечены мероприятиями и сооружениями для предотвращения или устранения существующего загрязнения поверхностных вод, без опробования, испытания и проверки работы всего оборудования, включая лабораторный контроль за качеством водных объектов.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74AF5">
        <w:rPr>
          <w:rFonts w:ascii="Times New Roman" w:hAnsi="Times New Roman"/>
          <w:sz w:val="28"/>
          <w:szCs w:val="28"/>
        </w:rPr>
        <w:t xml:space="preserve"> Любое изменение технологических процессов, связанных с увеличением объема, изменением состава сточных вод, а также концентраций содержащихся в них веществ без заключения органов государственной санитарно-эпидемиологической службы не допускается.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74AF5">
        <w:rPr>
          <w:rFonts w:ascii="Times New Roman" w:hAnsi="Times New Roman"/>
          <w:sz w:val="28"/>
          <w:szCs w:val="28"/>
        </w:rPr>
        <w:lastRenderedPageBreak/>
        <w:t>Место выпуска сточных вод населенного пункта должно быть расположено ниже по течению, за его пределами с учетом возможного обратного течения при нагонных явлениях. Место выпуска сточных вод в непроточные и малопроточные водные объекты должно определяться с учетом санитарных, метеорологических и гидрологических условий.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/>
          <w:sz w:val="28"/>
          <w:szCs w:val="28"/>
        </w:rPr>
        <w:t>Сброс сточных и дренажных вод в черте населенных мест через существующие выпуски допускается лишь в исключительных случаях при соответствующем технико-экономическом обосновании и по согласованию с органами государственной санитарно-эпидемиологической службы. В этом случае нормативные требования, предъявленные к составу и свойствам сточных вод должны соответствовать требованиям, предъявляемым к воде водных объектов питьевого, хозяйственно-бытового</w:t>
      </w:r>
      <w:r w:rsidRPr="00B74AF5">
        <w:rPr>
          <w:sz w:val="28"/>
          <w:szCs w:val="28"/>
        </w:rPr>
        <w:t xml:space="preserve"> </w:t>
      </w:r>
      <w:r w:rsidRPr="00B74AF5">
        <w:rPr>
          <w:rFonts w:ascii="Times New Roman" w:hAnsi="Times New Roman" w:cs="Times New Roman"/>
          <w:sz w:val="28"/>
          <w:szCs w:val="28"/>
        </w:rPr>
        <w:t>и рекреационного водопользования.</w:t>
      </w:r>
    </w:p>
    <w:p w:rsidR="004A1160" w:rsidRPr="00B74AF5" w:rsidRDefault="004A1160" w:rsidP="004A1160">
      <w:pPr>
        <w:spacing w:before="100" w:beforeAutospacing="1" w:after="100" w:afterAutospacing="1"/>
        <w:ind w:firstLine="283"/>
        <w:jc w:val="center"/>
        <w:rPr>
          <w:b/>
          <w:sz w:val="28"/>
          <w:szCs w:val="28"/>
        </w:rPr>
      </w:pPr>
      <w:r w:rsidRPr="00B74AF5">
        <w:rPr>
          <w:b/>
          <w:sz w:val="28"/>
          <w:szCs w:val="28"/>
        </w:rPr>
        <w:t>Водопользователи обязаны: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74AF5">
        <w:rPr>
          <w:rFonts w:ascii="Times New Roman" w:hAnsi="Times New Roman"/>
          <w:bCs/>
          <w:sz w:val="28"/>
          <w:szCs w:val="28"/>
        </w:rPr>
        <w:t>· проводить согласованные с органами и учреждениями государственной санитарно-эпидемиологической службы или по предписаниям указанных органов и учреждений организационно-технические, санитарно-эпидемиологические или иные мероприятия, направленные на соблюдение гигиенических нормативов качества воды водных объектов;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74AF5">
        <w:rPr>
          <w:rFonts w:ascii="Times New Roman" w:hAnsi="Times New Roman"/>
          <w:bCs/>
          <w:sz w:val="28"/>
          <w:szCs w:val="28"/>
        </w:rPr>
        <w:t>· обеспечивать проведение работ по обоснованию безопасности и безвредности для здоровья человека материалов, реагентов, технологических процессов и устройств, используемых при очистке сточных вод, в канализационных, гидротехнических сооружениях и других технических объектах, которые могут привести к загрязнению поверхностных вод;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74AF5">
        <w:rPr>
          <w:rFonts w:ascii="Times New Roman" w:hAnsi="Times New Roman"/>
          <w:bCs/>
          <w:sz w:val="28"/>
          <w:szCs w:val="28"/>
        </w:rPr>
        <w:t>· обеспечивать контроль состава сбрасываемых сточных вод и качества воды водных объектов;</w:t>
      </w:r>
    </w:p>
    <w:p w:rsidR="004A1160" w:rsidRPr="00B74AF5" w:rsidRDefault="004A1160" w:rsidP="004A116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74AF5">
        <w:rPr>
          <w:rFonts w:ascii="Times New Roman" w:hAnsi="Times New Roman"/>
          <w:bCs/>
          <w:sz w:val="28"/>
          <w:szCs w:val="28"/>
        </w:rPr>
        <w:t>· своевременно, в установленном порядке, информировать органы и учреждения государственной санитарно-эпидемиологической службы об угрозе возникновения, а также при возникновении аварийных ситуаций, представляющих опасность для здоровья населения или условий водопользования.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4A1160" w:rsidRPr="00B74AF5" w:rsidRDefault="004A1160" w:rsidP="004A1160">
      <w:pPr>
        <w:autoSpaceDE w:val="0"/>
        <w:autoSpaceDN w:val="0"/>
        <w:adjustRightInd w:val="0"/>
        <w:ind w:right="17"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Использование водных объектов общего пользования осуществляется в соответствии с правилами охраны жизни людей на водных объектах, утверждаемыми в порядке, определяемом уполномоченным федеральным органом </w:t>
      </w:r>
      <w:r w:rsidRPr="00B74AF5">
        <w:rPr>
          <w:sz w:val="28"/>
          <w:szCs w:val="28"/>
        </w:rPr>
        <w:lastRenderedPageBreak/>
        <w:t>исполнительной власти, а также исходя из устанавливаемых органами местного самоуправления правил использования водных объектов для личных и бытовых нужд.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4A1160" w:rsidRPr="00B74AF5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 xml:space="preserve"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</w:t>
      </w:r>
    </w:p>
    <w:p w:rsidR="004A1160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AF5">
        <w:rPr>
          <w:sz w:val="28"/>
          <w:szCs w:val="28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4A1160" w:rsidRDefault="004A1160" w:rsidP="004A11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160" w:rsidRDefault="004A1160" w:rsidP="004A1160">
      <w:pPr>
        <w:spacing w:before="40" w:after="40"/>
        <w:ind w:left="54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74AF5">
        <w:rPr>
          <w:b/>
          <w:sz w:val="28"/>
          <w:szCs w:val="28"/>
        </w:rPr>
        <w:t>. ЗОНЫ С ОСОБЫМИ УСЛОВИЯМИ ИСПОЛЬЗОВАНИЯ ТЕРРИТОРИИ</w:t>
      </w:r>
    </w:p>
    <w:p w:rsidR="004A1160" w:rsidRDefault="004A1160" w:rsidP="004A1160"/>
    <w:tbl>
      <w:tblPr>
        <w:tblStyle w:val="a4"/>
        <w:tblW w:w="14786" w:type="dxa"/>
        <w:tblLayout w:type="fixed"/>
        <w:tblLook w:val="01E0"/>
      </w:tblPr>
      <w:tblGrid>
        <w:gridCol w:w="2126"/>
        <w:gridCol w:w="2560"/>
        <w:gridCol w:w="2622"/>
        <w:gridCol w:w="118"/>
        <w:gridCol w:w="2333"/>
        <w:gridCol w:w="2531"/>
        <w:gridCol w:w="2496"/>
      </w:tblGrid>
      <w:tr w:rsidR="004A1160" w:rsidTr="00EA56BF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ED38F8" w:rsidRDefault="004A1160" w:rsidP="00EA56BF">
            <w:pPr>
              <w:jc w:val="center"/>
            </w:pPr>
            <w:r w:rsidRPr="00ED38F8">
              <w:rPr>
                <w:b/>
                <w:sz w:val="28"/>
                <w:szCs w:val="28"/>
              </w:rPr>
              <w:t>Основные виды разрешенного использования</w:t>
            </w:r>
          </w:p>
          <w:p w:rsidR="004A1160" w:rsidRDefault="004A1160" w:rsidP="00EA56BF"/>
          <w:p w:rsidR="004A1160" w:rsidRDefault="004A1160" w:rsidP="00EA56BF"/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>
            <w:pPr>
              <w:jc w:val="center"/>
              <w:rPr>
                <w:b/>
                <w:sz w:val="28"/>
                <w:szCs w:val="28"/>
              </w:rPr>
            </w:pPr>
          </w:p>
          <w:p w:rsidR="004A1160" w:rsidRPr="008E7617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8E7617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Default="004A1160" w:rsidP="00EA56BF"/>
        </w:tc>
        <w:tc>
          <w:tcPr>
            <w:tcW w:w="274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Default="004A1160" w:rsidP="00EA56BF"/>
          <w:p w:rsidR="004A1160" w:rsidRPr="00ED38F8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4A1160" w:rsidRPr="00ED38F8" w:rsidRDefault="004A1160" w:rsidP="00EA5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b/>
                <w:sz w:val="28"/>
                <w:szCs w:val="28"/>
              </w:rPr>
              <w:t>виды  разрешенного использования</w:t>
            </w:r>
          </w:p>
          <w:p w:rsidR="004A1160" w:rsidRDefault="004A1160" w:rsidP="00EA56BF"/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/>
          <w:p w:rsidR="004A1160" w:rsidRPr="008E7617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8E7617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Default="004A1160" w:rsidP="00EA56BF"/>
        </w:tc>
        <w:tc>
          <w:tcPr>
            <w:tcW w:w="2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Default="004A1160" w:rsidP="00EA56BF"/>
          <w:p w:rsidR="004A1160" w:rsidRPr="00ED38F8" w:rsidRDefault="004A1160" w:rsidP="00EA56BF">
            <w:pPr>
              <w:jc w:val="center"/>
            </w:pPr>
            <w:r w:rsidRPr="00ED38F8">
              <w:rPr>
                <w:b/>
                <w:sz w:val="28"/>
                <w:szCs w:val="28"/>
              </w:rPr>
              <w:t>Условные виды разрешенного использования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Default="004A1160" w:rsidP="00EA56BF"/>
          <w:p w:rsidR="004A1160" w:rsidRPr="008E7617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8E7617">
              <w:rPr>
                <w:b/>
                <w:sz w:val="28"/>
                <w:szCs w:val="28"/>
              </w:rPr>
              <w:t>Предельные параметры  разрешенного использования</w:t>
            </w:r>
          </w:p>
          <w:p w:rsidR="004A1160" w:rsidRDefault="004A1160" w:rsidP="00EA56BF"/>
        </w:tc>
      </w:tr>
      <w:tr w:rsidR="004A1160" w:rsidTr="00EA56BF">
        <w:trPr>
          <w:trHeight w:val="960"/>
        </w:trPr>
        <w:tc>
          <w:tcPr>
            <w:tcW w:w="147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A1160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Водоохранные зоны </w:t>
            </w:r>
          </w:p>
          <w:p w:rsidR="004A1160" w:rsidRDefault="004A1160" w:rsidP="00EA5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524E2">
              <w:rPr>
                <w:sz w:val="28"/>
                <w:szCs w:val="28"/>
              </w:rPr>
              <w:t>Устанавливаются</w:t>
            </w:r>
            <w:r>
              <w:t xml:space="preserve"> </w:t>
            </w:r>
            <w:r w:rsidRPr="00B524E2">
              <w:rPr>
                <w:sz w:val="28"/>
                <w:szCs w:val="28"/>
              </w:rPr>
              <w:t xml:space="preserve">в целях предотвращения загрязнения и истощения </w:t>
            </w:r>
            <w:r>
              <w:rPr>
                <w:sz w:val="28"/>
                <w:szCs w:val="28"/>
              </w:rPr>
              <w:t xml:space="preserve">поверхностных в вод, а также сохранения среды обитания водных биологических ресурсов. Делятся на два вида, ВОЗ-1 водоохранные зоны  в черте населённых пунктов. ВОЗ-2 водоохранные зоны  вне населённых пунктов. Максимальный размер водоохраной зоны для внутренних водоёмов составляет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8"/>
                  <w:szCs w:val="28"/>
                </w:rPr>
                <w:t>200 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4A1160" w:rsidRDefault="004A1160" w:rsidP="00EA5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водоохранных зонах запрещено использование сточных вод для удобрения почв, размещение кладбищ (зона СН), скотомогильников, полигонов производственных и бытовых отходов (радиоактивных, химических, взрывчатых и токсичных, отравляющих и ядовитых веществ, осуществление авиационных мер по борьбе с вредителями и болезнями  </w:t>
            </w:r>
            <w:r>
              <w:rPr>
                <w:sz w:val="28"/>
                <w:szCs w:val="28"/>
              </w:rPr>
              <w:lastRenderedPageBreak/>
              <w:t>растений,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твёрдое покрытие.</w:t>
            </w:r>
          </w:p>
          <w:p w:rsidR="004A1160" w:rsidRDefault="004A1160" w:rsidP="00EA56BF">
            <w:pPr>
              <w:jc w:val="center"/>
            </w:pPr>
          </w:p>
        </w:tc>
      </w:tr>
      <w:tr w:rsidR="004A1160" w:rsidTr="00EA56BF">
        <w:trPr>
          <w:trHeight w:val="960"/>
        </w:trPr>
        <w:tc>
          <w:tcPr>
            <w:tcW w:w="147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A1160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ВОЗ-1</w:t>
            </w:r>
          </w:p>
          <w:p w:rsidR="004A1160" w:rsidRPr="00BB2235" w:rsidRDefault="004A1160" w:rsidP="00EA5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2235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 xml:space="preserve">наличии в населённом пункте ливневой канализации и набережной ширина водоохранной зоны устанавливается от парапета набережной. </w:t>
            </w:r>
          </w:p>
        </w:tc>
      </w:tr>
      <w:tr w:rsidR="004A1160" w:rsidRPr="00A6429A" w:rsidTr="00EA56BF">
        <w:trPr>
          <w:trHeight w:val="355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rPr>
                <w:bCs/>
                <w:spacing w:val="-7"/>
              </w:rPr>
            </w:pPr>
            <w:r>
              <w:rPr>
                <w:bCs/>
              </w:rPr>
              <w:t>В гр</w:t>
            </w:r>
            <w:r w:rsidRPr="00A6429A">
              <w:rPr>
                <w:bCs/>
              </w:rPr>
              <w:t xml:space="preserve">аницах одоохранных зон </w:t>
            </w:r>
            <w:r>
              <w:rPr>
                <w:bCs/>
              </w:rPr>
              <w:t>разрешено размещение объектов предусмотренных зонами Ж, ОД, Р- (пляжи)</w:t>
            </w:r>
          </w:p>
          <w:p w:rsidR="004A1160" w:rsidRPr="00A6429A" w:rsidRDefault="004A1160" w:rsidP="00EA56BF">
            <w:r>
              <w:t>при соблюдении водоохранного и природоохранного законодательства</w:t>
            </w: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Pr="00A6429A" w:rsidRDefault="004A1160" w:rsidP="00EA56BF">
            <w:pPr>
              <w:jc w:val="center"/>
            </w:pPr>
            <w:r>
              <w:t>Параметры определяются ограничениями зон Ж,ОД,Р.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shd w:val="clear" w:color="auto" w:fill="FFFFFF"/>
              <w:spacing w:before="108"/>
              <w:ind w:left="8"/>
            </w:pPr>
            <w:r>
              <w:t>Разрешено размещение объектов предусмотренных зонами   П-2, П-3 для объектов коммунально-производственных предприятий и складских баз для обеспечения деятельности  объектов зон Ж,ОД,Р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Pr="00A6429A" w:rsidRDefault="004A1160" w:rsidP="00EA56BF">
            <w:pPr>
              <w:jc w:val="center"/>
            </w:pPr>
            <w:r>
              <w:t>Параметры определяются ограничениями зон П-2,П-3..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размещение объектов предусмотренных зоной П-1, Военные объекты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Default="004A1160" w:rsidP="00EA56BF"/>
          <w:p w:rsidR="004A1160" w:rsidRDefault="004A1160" w:rsidP="00EA56BF"/>
          <w:p w:rsidR="004A1160" w:rsidRDefault="004A1160" w:rsidP="00EA56BF"/>
          <w:p w:rsidR="004A1160" w:rsidRDefault="004A1160" w:rsidP="00EA56BF">
            <w:r>
              <w:t>Параметры определяются ограничениями зон..</w:t>
            </w:r>
          </w:p>
          <w:p w:rsidR="004A1160" w:rsidRPr="00A6429A" w:rsidRDefault="004A1160" w:rsidP="00EA56BF"/>
        </w:tc>
      </w:tr>
      <w:tr w:rsidR="004A1160" w:rsidRPr="00A6429A" w:rsidTr="00EA56BF">
        <w:trPr>
          <w:trHeight w:val="692"/>
        </w:trPr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160" w:rsidRDefault="004A1160" w:rsidP="00EA56BF">
            <w:pPr>
              <w:jc w:val="center"/>
            </w:pPr>
            <w:r>
              <w:rPr>
                <w:b/>
                <w:sz w:val="28"/>
                <w:szCs w:val="28"/>
              </w:rPr>
              <w:t>ВОЗ-2</w:t>
            </w:r>
          </w:p>
        </w:tc>
      </w:tr>
      <w:tr w:rsidR="004A1160" w:rsidRPr="00A6429A" w:rsidTr="00EA56BF">
        <w:trPr>
          <w:trHeight w:val="355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rPr>
                <w:bCs/>
                <w:spacing w:val="-7"/>
              </w:rPr>
            </w:pPr>
            <w:r>
              <w:rPr>
                <w:bCs/>
              </w:rPr>
              <w:lastRenderedPageBreak/>
              <w:t>В гр</w:t>
            </w:r>
            <w:r w:rsidRPr="00A6429A">
              <w:rPr>
                <w:bCs/>
              </w:rPr>
              <w:t xml:space="preserve">аницах одоохранных зон </w:t>
            </w:r>
            <w:r>
              <w:rPr>
                <w:bCs/>
              </w:rPr>
              <w:t>разрешено размещение объектов предусмотренных зонами СХ, Р- (пляжи),  сельскохозяйственных угодий</w:t>
            </w:r>
          </w:p>
          <w:p w:rsidR="004A1160" w:rsidRPr="00A6429A" w:rsidRDefault="004A1160" w:rsidP="00EA56BF">
            <w:r>
              <w:t>при соблюдении водоохранного и природоохранного законодательства</w:t>
            </w: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pPr>
              <w:jc w:val="center"/>
            </w:pPr>
          </w:p>
          <w:p w:rsidR="004A1160" w:rsidRDefault="004A1160" w:rsidP="00EA56BF">
            <w:r>
              <w:t>Параметры определяются ограничениями зон.</w:t>
            </w:r>
          </w:p>
          <w:p w:rsidR="004A1160" w:rsidRPr="00A6429A" w:rsidRDefault="004A1160" w:rsidP="00EA56BF">
            <w:pPr>
              <w:jc w:val="center"/>
            </w:pPr>
          </w:p>
        </w:tc>
        <w:tc>
          <w:tcPr>
            <w:tcW w:w="26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shd w:val="clear" w:color="auto" w:fill="FFFFFF"/>
              <w:spacing w:before="108"/>
              <w:ind w:left="8"/>
            </w:pPr>
            <w:r>
              <w:t xml:space="preserve">Разрешено размещение объектов предусмотренных зоной СХ-сельскохозяйственных обьектов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Default="004A1160" w:rsidP="00EA56BF"/>
          <w:p w:rsidR="004A1160" w:rsidRDefault="004A1160" w:rsidP="00EA56BF"/>
          <w:p w:rsidR="004A1160" w:rsidRDefault="004A1160" w:rsidP="00EA56BF"/>
          <w:p w:rsidR="004A1160" w:rsidRDefault="004A1160" w:rsidP="00EA56BF">
            <w:r>
              <w:t>Параметры определяются ограничениями зон.</w:t>
            </w:r>
          </w:p>
          <w:p w:rsidR="004A1160" w:rsidRPr="00A6429A" w:rsidRDefault="004A1160" w:rsidP="00EA56BF"/>
        </w:tc>
        <w:tc>
          <w:tcPr>
            <w:tcW w:w="2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размещение объектов предусмотренных зоной, военные объекты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Default="004A1160" w:rsidP="00EA56BF"/>
          <w:p w:rsidR="004A1160" w:rsidRDefault="004A1160" w:rsidP="00EA56BF"/>
          <w:p w:rsidR="004A1160" w:rsidRDefault="004A1160" w:rsidP="00EA56BF"/>
          <w:p w:rsidR="004A1160" w:rsidRDefault="004A1160" w:rsidP="00EA56BF">
            <w:r>
              <w:t>Параметры определяются ограничениями зон.</w:t>
            </w:r>
          </w:p>
          <w:p w:rsidR="004A1160" w:rsidRPr="00A6429A" w:rsidRDefault="004A1160" w:rsidP="00EA56BF"/>
        </w:tc>
      </w:tr>
      <w:tr w:rsidR="004A1160" w:rsidTr="00EA56BF">
        <w:trPr>
          <w:trHeight w:val="692"/>
        </w:trPr>
        <w:tc>
          <w:tcPr>
            <w:tcW w:w="147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160" w:rsidRPr="005E1DB8" w:rsidRDefault="004A1160" w:rsidP="00EA56BF">
            <w:pPr>
              <w:jc w:val="center"/>
              <w:rPr>
                <w:b/>
                <w:sz w:val="32"/>
                <w:szCs w:val="32"/>
              </w:rPr>
            </w:pPr>
            <w:r w:rsidRPr="005E1DB8">
              <w:rPr>
                <w:b/>
                <w:sz w:val="32"/>
                <w:szCs w:val="32"/>
              </w:rPr>
              <w:t>Прибрежные полосы</w:t>
            </w:r>
          </w:p>
          <w:p w:rsidR="004A1160" w:rsidRDefault="004A1160" w:rsidP="00EA56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524E2">
              <w:rPr>
                <w:sz w:val="28"/>
                <w:szCs w:val="28"/>
              </w:rPr>
              <w:t>Устанавливаются</w:t>
            </w:r>
            <w:r>
              <w:t xml:space="preserve"> </w:t>
            </w:r>
            <w:r w:rsidRPr="00B524E2">
              <w:rPr>
                <w:sz w:val="28"/>
                <w:szCs w:val="28"/>
              </w:rPr>
              <w:t xml:space="preserve">в целях предотвращения загрязнения и истощения </w:t>
            </w:r>
            <w:r>
              <w:rPr>
                <w:sz w:val="28"/>
                <w:szCs w:val="28"/>
              </w:rPr>
              <w:t>поверхностных в вод, а также сохранения среды обитания водных биологических ресурсов. В границах прибрежных защитных полос наряду с установленными ограничениями в водоохранных зонах запрещается распашка земель, размещение отвалов размываемых грунтов, выпас сельскохозяйственных животных и организация для них летних лагерей, ванн,.</w:t>
            </w:r>
          </w:p>
          <w:p w:rsidR="004A1160" w:rsidRPr="00534E92" w:rsidRDefault="004A1160" w:rsidP="00EA56BF">
            <w:pPr>
              <w:rPr>
                <w:b/>
                <w:sz w:val="28"/>
                <w:szCs w:val="28"/>
              </w:rPr>
            </w:pPr>
          </w:p>
        </w:tc>
      </w:tr>
      <w:tr w:rsidR="004A1160" w:rsidRPr="00A6429A" w:rsidTr="00EA56BF">
        <w:trPr>
          <w:trHeight w:val="355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jc w:val="center"/>
            </w:pPr>
            <w:r>
              <w:rPr>
                <w:bCs/>
              </w:rPr>
              <w:lastRenderedPageBreak/>
              <w:t>В гр</w:t>
            </w:r>
            <w:r w:rsidRPr="00A6429A">
              <w:rPr>
                <w:bCs/>
              </w:rPr>
              <w:t xml:space="preserve">аницах </w:t>
            </w:r>
            <w:r>
              <w:rPr>
                <w:bCs/>
              </w:rPr>
              <w:t>прибрежных полос</w:t>
            </w:r>
            <w:r w:rsidRPr="00A6429A">
              <w:rPr>
                <w:bCs/>
              </w:rPr>
              <w:t xml:space="preserve"> </w:t>
            </w:r>
            <w:r>
              <w:rPr>
                <w:bCs/>
              </w:rPr>
              <w:t xml:space="preserve">разрешено размещение объектов признанных объектами земель водного фонда –плотины, причалы, шлюзы, дамбы а также мосты </w:t>
            </w:r>
            <w:r>
              <w:t>при соблюдении водоохранного и природоохранного законодательства</w:t>
            </w: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A6429A" w:rsidRDefault="004A1160" w:rsidP="00EA56BF">
            <w:pPr>
              <w:jc w:val="center"/>
            </w:pPr>
            <w:r>
              <w:t>Параметры определяются проектом на основании действующих нормативов и технических регламентов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shd w:val="clear" w:color="auto" w:fill="FFFFFF"/>
              <w:spacing w:before="108"/>
              <w:ind w:left="8"/>
            </w:pPr>
            <w:r>
              <w:t xml:space="preserve">Разрешено размещение объектов обслуживающих основные размещённые виды.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A1160" w:rsidRPr="00A6429A" w:rsidRDefault="004A1160" w:rsidP="00EA56BF">
            <w:r>
              <w:t>Параметры определяются проектом на основании действующих нормативов и технических регламентов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A1160" w:rsidRPr="00A6429A" w:rsidRDefault="004A1160" w:rsidP="00EA56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объекты розничной торговли и водных развлечений.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160" w:rsidRPr="00A6429A" w:rsidRDefault="004A1160" w:rsidP="00EA56BF">
            <w:r>
              <w:t>Параметры определяются проектом на основании действующих нормативов и технических регламентов</w:t>
            </w:r>
          </w:p>
        </w:tc>
      </w:tr>
    </w:tbl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8"/>
      </w:tblGrid>
      <w:tr w:rsidR="004A1160" w:rsidRPr="00216A64" w:rsidTr="00EA56BF">
        <w:trPr>
          <w:trHeight w:val="825"/>
        </w:trPr>
        <w:tc>
          <w:tcPr>
            <w:tcW w:w="14868" w:type="dxa"/>
          </w:tcPr>
          <w:p w:rsidR="004A1160" w:rsidRDefault="004A1160" w:rsidP="00EA56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160" w:rsidRPr="00923055" w:rsidRDefault="004A1160" w:rsidP="00EA56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055">
              <w:rPr>
                <w:rFonts w:ascii="Times New Roman" w:hAnsi="Times New Roman" w:cs="Times New Roman"/>
                <w:b/>
                <w:sz w:val="32"/>
                <w:szCs w:val="32"/>
              </w:rPr>
              <w:t>Санитарно-защитные зоны</w:t>
            </w:r>
          </w:p>
          <w:p w:rsidR="004A1160" w:rsidRPr="00923055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3055">
              <w:rPr>
                <w:b/>
                <w:sz w:val="28"/>
                <w:szCs w:val="28"/>
              </w:rPr>
              <w:t xml:space="preserve">«СЗЗ» </w:t>
            </w:r>
          </w:p>
          <w:p w:rsidR="004A1160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3055">
              <w:rPr>
                <w:b/>
                <w:sz w:val="28"/>
                <w:szCs w:val="28"/>
              </w:rPr>
              <w:t>(территории с особым режимом использования вокруг объектов и производств, являющихся источниками воздействия на среду обитания и здоровье человека)</w:t>
            </w: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</w:t>
            </w:r>
            <w:r>
              <w:t>.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Для производственных предприятий с технологическими процессами, являющимися источниками неблагоприятного воздействия на здоровье человека и окружающую среду, проектируются санитарно-защитные зоны в соответствии с санитарной классификацией предприятий.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классификация устанавливается по классам предприятий - I, II, III, IV, V классы. В соответствии с санитарной </w:t>
            </w:r>
            <w:r w:rsidRPr="0020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классификацией предприятий, производств и объектов устанавливаются следующие размеры санитарно-защитных зон: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- для предприятий I класса -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- для предприятий II класса -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- для предприятий III класса -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- для предприятий IV класса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- для предприятий V класса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установлены в соответствии с требованиями СанПиН 2.2.1/2.1.1.1200-03.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Границы производственных зон необходимо устанавливать на основе градостроительного зонирования с учетом требуемых санитарно-защитных зон для производственных предприятий и объектов в соответствии с пунктом 3.2.8 и разделом "Охрана окружающей среды"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 Смоленской области</w:t>
            </w: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, обеспечивая максимально эффективное использование территории.</w:t>
            </w: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территориях предприятий I - II классов и в пределах их санитарно-защитных зон не допускается размещать предприятия пищевой, легкой, медицинской, фармацевтической и других отраслей промышленности с санитарно-защитной зоной 50 -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04B4F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>
                <w:t>0 м</w:t>
              </w:r>
            </w:smartTag>
            <w:r>
              <w:t>.</w:t>
            </w:r>
          </w:p>
          <w:p w:rsidR="004A1160" w:rsidRPr="00923055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A1160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Виды разрешенного использования:</w:t>
            </w:r>
          </w:p>
          <w:p w:rsidR="004A1160" w:rsidRDefault="004A1160" w:rsidP="00EA56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A1160" w:rsidRPr="005D6121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1">
              <w:rPr>
                <w:rFonts w:ascii="Times New Roman" w:hAnsi="Times New Roman" w:cs="Times New Roman"/>
                <w:sz w:val="24"/>
                <w:szCs w:val="24"/>
              </w:rPr>
              <w:t>-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предприятиями, требующими значительных складских помещений, крупногабаритных подъездов, разворотных площадок.</w:t>
            </w:r>
          </w:p>
          <w:p w:rsidR="004A1160" w:rsidRPr="005D6121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1"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 угодья для выращивания технических культур, не используемых для производства продуктов питания;</w:t>
            </w:r>
          </w:p>
          <w:p w:rsidR="004A1160" w:rsidRPr="005D6121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1">
              <w:rPr>
                <w:rFonts w:ascii="Times New Roman" w:hAnsi="Times New Roman" w:cs="Times New Roman"/>
                <w:sz w:val="24"/>
                <w:szCs w:val="24"/>
              </w:rPr>
      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выполнение гигиенических нормативов на границе санитарно-защитной зоны и за ее пределами при суммарном учете;</w:t>
            </w:r>
          </w:p>
          <w:p w:rsidR="004A1160" w:rsidRPr="005D6121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1">
              <w:rPr>
                <w:rFonts w:ascii="Times New Roman" w:hAnsi="Times New Roman" w:cs="Times New Roman"/>
                <w:sz w:val="24"/>
                <w:szCs w:val="24"/>
              </w:rPr>
              <w:t>- пожарные депо, бани, прачечные, объекты торговли и общественного питания, мотели,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конструкторские бюро, учебные заведения (кроме общеобразовательных),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      </w: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1">
              <w:rPr>
                <w:rFonts w:ascii="Times New Roman" w:hAnsi="Times New Roman" w:cs="Times New Roman"/>
                <w:sz w:val="24"/>
                <w:szCs w:val="24"/>
              </w:rPr>
              <w:t>- 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линии электропередачи,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промплощадки, предприятий и санитарно-защитной зоны.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использование входящей в состав санитарно-защитной зоны полосы примыкания для размещения коммунальных объектов жилого района, закрытых автостоянок, зеленых насаждений;</w:t>
            </w:r>
          </w:p>
          <w:p w:rsidR="004A1160" w:rsidRDefault="004A1160" w:rsidP="00EA56BF">
            <w:pPr>
              <w:jc w:val="center"/>
              <w:rPr>
                <w:b/>
                <w:bCs/>
                <w:color w:val="000000"/>
                <w:spacing w:val="-4"/>
              </w:rPr>
            </w:pPr>
          </w:p>
          <w:p w:rsidR="004A1160" w:rsidRDefault="004A1160" w:rsidP="00EA56BF">
            <w:pPr>
              <w:jc w:val="center"/>
              <w:rPr>
                <w:b/>
                <w:bCs/>
                <w:color w:val="000000"/>
                <w:spacing w:val="-4"/>
              </w:rPr>
            </w:pPr>
            <w:r w:rsidRPr="00204B4F">
              <w:rPr>
                <w:b/>
                <w:bCs/>
                <w:color w:val="000000"/>
                <w:spacing w:val="-4"/>
              </w:rPr>
              <w:t>Запрещается</w:t>
            </w:r>
            <w:r>
              <w:rPr>
                <w:b/>
                <w:bCs/>
                <w:color w:val="000000"/>
                <w:spacing w:val="-4"/>
              </w:rPr>
              <w:t xml:space="preserve"> размещение</w:t>
            </w:r>
            <w:r w:rsidRPr="00204B4F">
              <w:rPr>
                <w:b/>
                <w:bCs/>
                <w:color w:val="000000"/>
                <w:spacing w:val="-4"/>
              </w:rPr>
              <w:t>: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учреждений начального профессионального образования, в том числе зоны отдыха, спортивных площадок и спортивных сооружений для подростков, на территориях санитарно-защитных зон не допускается.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жилые здания;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дошкольные образовательные учреждения;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общеобразовательные учреждения;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учреждения здравоохранения и отдыха;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спортивные сооружения;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другие общественные здания, не связанные с обслуживанием производства;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коллективные или индивидуальные дачные и садово-огородные участки;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предприятия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предприятия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профилактические и оздоровительные учреждения общего пользования;</w:t>
            </w:r>
          </w:p>
          <w:p w:rsidR="004A1160" w:rsidRPr="00204B4F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- участки предприятий, на продукцию которых может быть оказано негативное воздействие выбросами и неблагоприятными физическими факторами в пределах санитарно-защитных зон.</w:t>
            </w:r>
          </w:p>
          <w:p w:rsidR="004A1160" w:rsidRDefault="004A1160" w:rsidP="00EA56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4F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и зона ограничения застройки не могут использоваться в качестве территории жилой застройки, для размещения коллективных или индивидуальных дачных и садово-огородных участков,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т.п., а также не могут рассматриваться как резервная территория предприятия и использоваться для расширения промышленной площадки.</w:t>
            </w:r>
          </w:p>
          <w:p w:rsidR="004A1160" w:rsidRPr="00204B4F" w:rsidRDefault="004A1160" w:rsidP="00EA56BF">
            <w:pPr>
              <w:jc w:val="both"/>
              <w:rPr>
                <w:b/>
                <w:bCs/>
                <w:color w:val="000000"/>
                <w:spacing w:val="-4"/>
              </w:rPr>
            </w:pPr>
          </w:p>
          <w:p w:rsidR="004A1160" w:rsidRPr="00216A64" w:rsidRDefault="004A1160" w:rsidP="00EA56BF">
            <w:pPr>
              <w:pStyle w:val="ConsPlusNormal"/>
              <w:widowControl/>
              <w:ind w:firstLine="540"/>
              <w:jc w:val="both"/>
              <w:rPr>
                <w:bCs/>
                <w:color w:val="000000"/>
                <w:spacing w:val="-4"/>
              </w:rPr>
            </w:pPr>
          </w:p>
        </w:tc>
      </w:tr>
    </w:tbl>
    <w:p w:rsidR="004A1160" w:rsidRDefault="004A1160" w:rsidP="004A1160">
      <w:pPr>
        <w:pStyle w:val="ConsPlusNormal"/>
        <w:widowControl/>
        <w:ind w:firstLine="0"/>
        <w:jc w:val="both"/>
      </w:pPr>
    </w:p>
    <w:p w:rsidR="004A1160" w:rsidRPr="00204B4F" w:rsidRDefault="004A1160" w:rsidP="004A1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B4F">
        <w:rPr>
          <w:rFonts w:ascii="Times New Roman" w:hAnsi="Times New Roman" w:cs="Times New Roman"/>
          <w:sz w:val="28"/>
          <w:szCs w:val="28"/>
        </w:rPr>
        <w:t xml:space="preserve">Классификация санитарно-защитных зон для объектов пищевой и перерабатывающей промышленности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4B4F">
        <w:rPr>
          <w:rFonts w:ascii="Times New Roman" w:hAnsi="Times New Roman" w:cs="Times New Roman"/>
          <w:sz w:val="28"/>
          <w:szCs w:val="28"/>
        </w:rPr>
        <w:t>соответствии с Приложением N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B4F">
        <w:rPr>
          <w:rFonts w:ascii="Times New Roman" w:hAnsi="Times New Roman" w:cs="Times New Roman"/>
          <w:sz w:val="28"/>
          <w:szCs w:val="28"/>
        </w:rPr>
        <w:t>к нормативам градостроительного проектирования Смоленской области (обязательное).</w:t>
      </w:r>
    </w:p>
    <w:p w:rsidR="004A1160" w:rsidRPr="00204B4F" w:rsidRDefault="004A1160" w:rsidP="004A1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204B4F">
        <w:rPr>
          <w:rFonts w:ascii="Times New Roman" w:hAnsi="Times New Roman" w:cs="Times New Roman"/>
          <w:sz w:val="28"/>
          <w:szCs w:val="28"/>
        </w:rPr>
        <w:t xml:space="preserve">Классификация санитарно-защитных зон для объектов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204B4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4B4F">
        <w:rPr>
          <w:rFonts w:ascii="Times New Roman" w:hAnsi="Times New Roman" w:cs="Times New Roman"/>
          <w:sz w:val="28"/>
          <w:szCs w:val="28"/>
        </w:rPr>
        <w:t>соответствии с Приложением N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04B4F">
        <w:rPr>
          <w:rFonts w:ascii="Times New Roman" w:hAnsi="Times New Roman" w:cs="Times New Roman"/>
          <w:sz w:val="28"/>
          <w:szCs w:val="28"/>
        </w:rPr>
        <w:t>к нормативам градостроительного проектирования Смоленской области (обязательное).</w:t>
      </w:r>
    </w:p>
    <w:p w:rsidR="004A1160" w:rsidRDefault="004A1160" w:rsidP="004A1160">
      <w:pPr>
        <w:autoSpaceDE w:val="0"/>
        <w:autoSpaceDN w:val="0"/>
        <w:adjustRightInd w:val="0"/>
        <w:ind w:left="540" w:firstLine="168"/>
        <w:jc w:val="center"/>
        <w:rPr>
          <w:b/>
          <w:bCs/>
          <w:sz w:val="28"/>
          <w:szCs w:val="28"/>
          <w:u w:val="single"/>
        </w:rPr>
      </w:pPr>
    </w:p>
    <w:p w:rsidR="004A1160" w:rsidRDefault="004A1160" w:rsidP="004A1160">
      <w:pPr>
        <w:autoSpaceDE w:val="0"/>
        <w:autoSpaceDN w:val="0"/>
        <w:adjustRightInd w:val="0"/>
        <w:ind w:left="540" w:firstLine="168"/>
        <w:jc w:val="center"/>
        <w:rPr>
          <w:b/>
          <w:bCs/>
          <w:sz w:val="28"/>
          <w:szCs w:val="28"/>
          <w:u w:val="single"/>
        </w:rPr>
      </w:pPr>
      <w:r w:rsidRPr="001846D3">
        <w:rPr>
          <w:b/>
          <w:bCs/>
          <w:sz w:val="28"/>
          <w:szCs w:val="28"/>
          <w:u w:val="single"/>
        </w:rPr>
        <w:t>В соответствии с ч.6 ст.36 ГрК РФ, градостроительные регламенты не устанавливаются для земель особо охраняемых природных территорий (за исключением земель лечебно-оздорови</w:t>
      </w:r>
      <w:r>
        <w:rPr>
          <w:b/>
          <w:bCs/>
          <w:sz w:val="28"/>
          <w:szCs w:val="28"/>
          <w:u w:val="single"/>
        </w:rPr>
        <w:t>тельных местностей и курортов)</w:t>
      </w:r>
    </w:p>
    <w:p w:rsidR="004A1160" w:rsidRPr="001846D3" w:rsidRDefault="004A1160" w:rsidP="004A1160">
      <w:pPr>
        <w:autoSpaceDE w:val="0"/>
        <w:autoSpaceDN w:val="0"/>
        <w:adjustRightInd w:val="0"/>
        <w:ind w:left="540" w:firstLine="168"/>
        <w:jc w:val="center"/>
        <w:rPr>
          <w:b/>
          <w:bCs/>
          <w:sz w:val="28"/>
          <w:szCs w:val="28"/>
          <w:u w:val="single"/>
        </w:rPr>
      </w:pPr>
    </w:p>
    <w:p w:rsidR="004A1160" w:rsidRPr="00ED3142" w:rsidRDefault="004A1160" w:rsidP="004A1160">
      <w:pPr>
        <w:autoSpaceDE w:val="0"/>
        <w:autoSpaceDN w:val="0"/>
        <w:adjustRightInd w:val="0"/>
        <w:ind w:left="540" w:firstLine="168"/>
        <w:jc w:val="both"/>
        <w:rPr>
          <w:bCs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Р</w:t>
      </w:r>
      <w:r w:rsidRPr="009E3EAF">
        <w:rPr>
          <w:bCs/>
          <w:color w:val="000000"/>
          <w:spacing w:val="-4"/>
          <w:sz w:val="28"/>
          <w:szCs w:val="28"/>
        </w:rPr>
        <w:t xml:space="preserve">ежим использования </w:t>
      </w:r>
      <w:r w:rsidRPr="0019398E">
        <w:rPr>
          <w:bCs/>
          <w:sz w:val="28"/>
          <w:szCs w:val="28"/>
        </w:rPr>
        <w:t xml:space="preserve">особо охраняемых природных территорий </w:t>
      </w:r>
      <w:r w:rsidRPr="009E3EAF">
        <w:rPr>
          <w:bCs/>
          <w:color w:val="000000"/>
          <w:spacing w:val="-4"/>
          <w:sz w:val="28"/>
          <w:szCs w:val="28"/>
        </w:rPr>
        <w:t xml:space="preserve">в границах </w:t>
      </w:r>
      <w:r>
        <w:rPr>
          <w:bCs/>
          <w:color w:val="000000"/>
          <w:spacing w:val="-4"/>
          <w:sz w:val="28"/>
          <w:szCs w:val="28"/>
        </w:rPr>
        <w:t xml:space="preserve">Субботниковского </w:t>
      </w:r>
      <w:r w:rsidRPr="009E3EAF">
        <w:rPr>
          <w:bCs/>
          <w:color w:val="000000"/>
          <w:spacing w:val="-4"/>
          <w:sz w:val="28"/>
          <w:szCs w:val="28"/>
        </w:rPr>
        <w:t>сельского поселения</w:t>
      </w:r>
      <w:r>
        <w:rPr>
          <w:bCs/>
          <w:color w:val="000000"/>
          <w:spacing w:val="-4"/>
          <w:sz w:val="28"/>
          <w:szCs w:val="28"/>
        </w:rPr>
        <w:t xml:space="preserve"> устанавливается в соответствии с законом от 14.03.95г. №33-фз «Об особо охраняемых природных территориях»; Земельным кодексом РФ, Лесным кодексом РФ.</w:t>
      </w:r>
    </w:p>
    <w:p w:rsidR="004A1160" w:rsidRDefault="004A1160" w:rsidP="004A1160"/>
    <w:p w:rsidR="004A1160" w:rsidRPr="00B74AF5" w:rsidRDefault="004A1160" w:rsidP="004A1160"/>
    <w:p w:rsidR="004A1160" w:rsidRPr="00B74AF5" w:rsidRDefault="004A1160" w:rsidP="004A116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4AF5">
        <w:rPr>
          <w:rFonts w:ascii="Times New Roman" w:hAnsi="Times New Roman" w:cs="Times New Roman"/>
          <w:b/>
          <w:sz w:val="28"/>
          <w:szCs w:val="28"/>
        </w:rPr>
        <w:t>. (6.) ЗОНЫ СПЕЦИАЛЬНОГО НАЗНАЧЕНИЯ – «СН» (категория «земли специального назначения»)</w:t>
      </w:r>
    </w:p>
    <w:p w:rsidR="004A1160" w:rsidRPr="00B74AF5" w:rsidRDefault="004A1160" w:rsidP="004A116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A1160" w:rsidRPr="00B74AF5" w:rsidRDefault="004A1160" w:rsidP="004A1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AF5">
        <w:rPr>
          <w:rFonts w:ascii="Times New Roman" w:hAnsi="Times New Roman" w:cs="Times New Roman"/>
          <w:sz w:val="28"/>
          <w:szCs w:val="28"/>
        </w:rPr>
        <w:t xml:space="preserve">В состав территорий специального назначения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B74AF5">
        <w:rPr>
          <w:rFonts w:ascii="Times New Roman" w:hAnsi="Times New Roman" w:cs="Times New Roman"/>
          <w:sz w:val="28"/>
          <w:szCs w:val="28"/>
        </w:rPr>
        <w:t xml:space="preserve"> области могут включаться зоны, занятые кладбищами, крематориями, скотомогильниками,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4A1160" w:rsidRPr="00B74AF5" w:rsidRDefault="004A1160" w:rsidP="004A1160"/>
    <w:tbl>
      <w:tblPr>
        <w:tblStyle w:val="a4"/>
        <w:tblW w:w="0" w:type="auto"/>
        <w:tblInd w:w="-72" w:type="dxa"/>
        <w:tblLook w:val="01E0"/>
      </w:tblPr>
      <w:tblGrid>
        <w:gridCol w:w="2097"/>
        <w:gridCol w:w="2481"/>
        <w:gridCol w:w="2482"/>
        <w:gridCol w:w="2482"/>
        <w:gridCol w:w="2482"/>
        <w:gridCol w:w="2482"/>
      </w:tblGrid>
      <w:tr w:rsidR="004A1160" w:rsidRPr="00B74AF5" w:rsidTr="00EA56BF">
        <w:tc>
          <w:tcPr>
            <w:tcW w:w="2097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2481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Предельные параметры разрешенного использования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Вспомогательные виды разрешенного использования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Предельные параметры разрешенного использования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Условные виды разрешенного использования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Предельные параметры разрешенного использования</w:t>
            </w:r>
          </w:p>
        </w:tc>
      </w:tr>
      <w:tr w:rsidR="004A1160" w:rsidRPr="00B74AF5" w:rsidTr="00EA56BF">
        <w:tc>
          <w:tcPr>
            <w:tcW w:w="14506" w:type="dxa"/>
            <w:gridSpan w:val="6"/>
          </w:tcPr>
          <w:p w:rsidR="004A1160" w:rsidRPr="00B74AF5" w:rsidRDefault="004A1160" w:rsidP="00EA56BF">
            <w:pPr>
              <w:jc w:val="center"/>
              <w:rPr>
                <w:b/>
                <w:sz w:val="28"/>
                <w:szCs w:val="28"/>
              </w:rPr>
            </w:pPr>
            <w:r w:rsidRPr="00B74AF5">
              <w:rPr>
                <w:b/>
                <w:sz w:val="28"/>
                <w:szCs w:val="28"/>
              </w:rPr>
              <w:t xml:space="preserve">СН – зоны специального назначения </w:t>
            </w:r>
          </w:p>
        </w:tc>
      </w:tr>
      <w:tr w:rsidR="004A1160" w:rsidRPr="00B74AF5" w:rsidTr="00EA56BF">
        <w:tc>
          <w:tcPr>
            <w:tcW w:w="14506" w:type="dxa"/>
            <w:gridSpan w:val="6"/>
          </w:tcPr>
          <w:p w:rsidR="004A1160" w:rsidRPr="00B74AF5" w:rsidRDefault="004A1160" w:rsidP="00EA56BF">
            <w:pPr>
              <w:jc w:val="center"/>
              <w:rPr>
                <w:b/>
              </w:rPr>
            </w:pPr>
            <w:r w:rsidRPr="00B74AF5">
              <w:rPr>
                <w:b/>
              </w:rPr>
              <w:t>СН-1 – зоны, занятые местами захоронения (кладбища, колумбарии, стены скорби) и объектами, осуществляющими кремацию</w:t>
            </w:r>
          </w:p>
        </w:tc>
      </w:tr>
      <w:tr w:rsidR="004A1160" w:rsidRPr="00B74AF5" w:rsidTr="00EA56BF">
        <w:tc>
          <w:tcPr>
            <w:tcW w:w="2097" w:type="dxa"/>
          </w:tcPr>
          <w:p w:rsidR="004A1160" w:rsidRPr="00B74AF5" w:rsidRDefault="004A1160" w:rsidP="00EA56BF">
            <w:r w:rsidRPr="00B74AF5">
              <w:t>Кладбища</w:t>
            </w:r>
          </w:p>
        </w:tc>
        <w:tc>
          <w:tcPr>
            <w:tcW w:w="2481" w:type="dxa"/>
          </w:tcPr>
          <w:p w:rsidR="004A1160" w:rsidRPr="00B74AF5" w:rsidRDefault="004A1160" w:rsidP="00EA56BF">
            <w:r w:rsidRPr="00B74AF5">
              <w:rPr>
                <w:b/>
              </w:rPr>
              <w:t xml:space="preserve">1. </w:t>
            </w:r>
            <w:r w:rsidRPr="00B74AF5">
              <w:t xml:space="preserve">Выбор земельного участка под размещение </w:t>
            </w:r>
            <w:r w:rsidRPr="00B74AF5">
              <w:lastRenderedPageBreak/>
              <w:t>кладбища производится на основе санитарно-э</w:t>
            </w:r>
            <w:r>
              <w:t>пидемиологической оценки (РНГП С</w:t>
            </w:r>
            <w:r w:rsidRPr="00B74AF5">
              <w:t>О, п. 6.2.3);</w:t>
            </w:r>
          </w:p>
          <w:p w:rsidR="004A1160" w:rsidRPr="00B74AF5" w:rsidRDefault="004A1160" w:rsidP="00EA56BF">
            <w:r w:rsidRPr="00B74AF5">
              <w:rPr>
                <w:b/>
              </w:rPr>
              <w:t>2.</w:t>
            </w:r>
            <w:r w:rsidRPr="00B74AF5">
              <w:t xml:space="preserve"> Размер участка земли на территории кладбища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</w:t>
            </w:r>
            <w:r>
              <w:t>ли близкого родственника (РНГП С</w:t>
            </w:r>
            <w:r w:rsidRPr="00B74AF5">
              <w:t>О, п. 6.2.7);</w:t>
            </w:r>
          </w:p>
          <w:p w:rsidR="004A1160" w:rsidRPr="00B74AF5" w:rsidRDefault="004A1160" w:rsidP="00EA56BF">
            <w:r w:rsidRPr="00B74AF5">
              <w:rPr>
                <w:b/>
              </w:rPr>
              <w:t>3.</w:t>
            </w:r>
            <w:r w:rsidRPr="00B74AF5">
              <w:t xml:space="preserve"> Вновь создаваемые места погребения должны размещаться на расстоянии не менее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74AF5">
                <w:t>300 м</w:t>
              </w:r>
            </w:smartTag>
            <w:r w:rsidRPr="00B74AF5">
              <w:t xml:space="preserve"> от гран</w:t>
            </w:r>
            <w:r>
              <w:t>иц селитебной территории (РНГП С</w:t>
            </w:r>
            <w:r w:rsidRPr="00B74AF5">
              <w:t>О, п. 6.2.8);</w:t>
            </w:r>
          </w:p>
          <w:p w:rsidR="004A1160" w:rsidRPr="00B74AF5" w:rsidRDefault="004A1160" w:rsidP="00EA56BF">
            <w:r w:rsidRPr="00B74AF5">
              <w:rPr>
                <w:b/>
              </w:rPr>
              <w:t>4.</w:t>
            </w:r>
            <w:r w:rsidRPr="00B74AF5">
              <w:t xml:space="preserve"> Размеры санитарно-защитных зон (т.е. расстояния </w:t>
            </w:r>
            <w:r w:rsidRPr="00B74AF5">
              <w:lastRenderedPageBreak/>
              <w:t xml:space="preserve">от  жилых, общественных зданий, спортивно-оздоровительных и санаторно-курортных зон) устанавливается </w:t>
            </w:r>
            <w:r>
              <w:t>в соответствии с п. 6.2.9 РНГП С</w:t>
            </w:r>
            <w:r w:rsidRPr="00B74AF5">
              <w:t xml:space="preserve">О: </w:t>
            </w:r>
          </w:p>
          <w:p w:rsidR="004A1160" w:rsidRPr="00B74AF5" w:rsidRDefault="004A1160" w:rsidP="00EA56BF">
            <w:r w:rsidRPr="00B74AF5">
              <w:t xml:space="preserve">- для кладбищ 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B74AF5">
                <w:t>40 га</w:t>
              </w:r>
            </w:smartTag>
            <w:r w:rsidRPr="00B74AF5">
              <w:t xml:space="preserve"> –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74AF5">
                <w:t>500 метров</w:t>
              </w:r>
            </w:smartTag>
            <w:r w:rsidRPr="00B74AF5">
              <w:t>;</w:t>
            </w:r>
          </w:p>
          <w:p w:rsidR="004A1160" w:rsidRPr="00B74AF5" w:rsidRDefault="004A1160" w:rsidP="00EA56BF">
            <w:r w:rsidRPr="00B74AF5">
              <w:t xml:space="preserve">- для кладбищ площадью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B74AF5">
                <w:t>20 га</w:t>
              </w:r>
            </w:smartTag>
            <w:r w:rsidRPr="00B74AF5">
              <w:t xml:space="preserve">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B74AF5">
                <w:t>300 метров</w:t>
              </w:r>
            </w:smartTag>
            <w:r w:rsidRPr="00B74AF5">
              <w:t>;</w:t>
            </w:r>
          </w:p>
          <w:p w:rsidR="004A1160" w:rsidRPr="00B74AF5" w:rsidRDefault="004A1160" w:rsidP="00EA56BF">
            <w:r w:rsidRPr="00B74AF5">
              <w:t xml:space="preserve">- для сельских, закрытых кладбищ и мемориальных комплексов, кладбищ с погребением после кремации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74AF5">
                <w:t>50 метров</w:t>
              </w:r>
            </w:smartTag>
            <w:r w:rsidRPr="00B74AF5">
              <w:t>;</w:t>
            </w:r>
          </w:p>
          <w:p w:rsidR="004A1160" w:rsidRPr="00B74AF5" w:rsidRDefault="004A1160" w:rsidP="00EA56BF">
            <w:r w:rsidRPr="00B74AF5">
              <w:t xml:space="preserve">- от водозаборных сооружений централизованного источника водоснабжения населения – не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4AF5">
                <w:t>1000 метров</w:t>
              </w:r>
            </w:smartTag>
            <w:r w:rsidRPr="00B74AF5">
              <w:t xml:space="preserve"> (требуется расчет поясов зон санитарной охраны водоисточника и </w:t>
            </w:r>
            <w:r w:rsidRPr="00B74AF5">
              <w:lastRenderedPageBreak/>
              <w:t>времени фильтрации);</w:t>
            </w:r>
          </w:p>
          <w:p w:rsidR="004A1160" w:rsidRPr="00B74AF5" w:rsidRDefault="004A1160" w:rsidP="00EA56BF">
            <w:r w:rsidRPr="00B74AF5">
              <w:rPr>
                <w:b/>
              </w:rPr>
              <w:t xml:space="preserve">- </w:t>
            </w:r>
            <w:r w:rsidRPr="00B74AF5">
              <w:rPr>
                <w:u w:val="single"/>
              </w:rPr>
              <w:t>в сельских населенных пунктах,</w:t>
            </w:r>
            <w:r w:rsidRPr="00B74AF5">
              <w:rPr>
                <w:b/>
                <w:u w:val="single"/>
              </w:rPr>
              <w:t xml:space="preserve"> </w:t>
            </w:r>
            <w:r w:rsidRPr="00B74AF5">
              <w:t>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исследований;</w:t>
            </w:r>
          </w:p>
          <w:p w:rsidR="004A1160" w:rsidRPr="00B74AF5" w:rsidRDefault="004A1160" w:rsidP="00EA56BF">
            <w:r w:rsidRPr="00B74AF5">
              <w:rPr>
                <w:b/>
              </w:rPr>
              <w:t>5.</w:t>
            </w:r>
            <w:r w:rsidRPr="00B74AF5">
              <w:t xml:space="preserve"> Устройство кладбища осуществляется в соответствии</w:t>
            </w:r>
            <w:r>
              <w:t xml:space="preserve"> с утвержденным проектом (РНГП С</w:t>
            </w:r>
            <w:r w:rsidRPr="00B74AF5">
              <w:t xml:space="preserve">О, </w:t>
            </w:r>
            <w:r w:rsidRPr="00B74AF5">
              <w:lastRenderedPageBreak/>
              <w:t>п. 6.2.4 – см. требования, которые предусматриваются проектом кладбища).</w:t>
            </w:r>
          </w:p>
          <w:p w:rsidR="004A1160" w:rsidRPr="00B74AF5" w:rsidRDefault="004A1160" w:rsidP="00EA56BF">
            <w:r w:rsidRPr="00B74AF5">
              <w:rPr>
                <w:b/>
              </w:rPr>
              <w:t>6.</w:t>
            </w:r>
            <w:r w:rsidRPr="00B74AF5">
              <w:t xml:space="preserve"> Перенос кладбищ осуществляется при наличии необходимых ме</w:t>
            </w:r>
            <w:r>
              <w:t>роприятий в сооветствии с РНГП С</w:t>
            </w:r>
            <w:r w:rsidRPr="00B74AF5">
              <w:t>О, п. 6.2.16);</w:t>
            </w:r>
          </w:p>
          <w:p w:rsidR="004A1160" w:rsidRPr="00B74AF5" w:rsidRDefault="004A1160" w:rsidP="00EA56BF">
            <w:r w:rsidRPr="00B74AF5">
              <w:rPr>
                <w:b/>
              </w:rPr>
              <w:t>7.</w:t>
            </w:r>
            <w:r w:rsidRPr="00B74AF5">
              <w:t xml:space="preserve"> Использование территории погребения разрешается только по истечении 20 лет с момента переноса.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lastRenderedPageBreak/>
              <w:t xml:space="preserve">- Объекты озеленения (парки, аллеи,  полоса зеленых насаждений </w:t>
            </w:r>
            <w:r w:rsidRPr="00B74AF5">
              <w:lastRenderedPageBreak/>
              <w:t>и другие)</w:t>
            </w:r>
          </w:p>
          <w:p w:rsidR="004A1160" w:rsidRPr="00B74AF5" w:rsidRDefault="004A1160" w:rsidP="00EA56BF">
            <w:r w:rsidRPr="00B74AF5">
              <w:t>- стоянки автокатафалков и автотранспорта;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t>- урны для сбора мусора и площадки для мусоросборников с подъездом к ним</w:t>
            </w:r>
          </w:p>
          <w:p w:rsidR="004A1160" w:rsidRPr="00B74AF5" w:rsidRDefault="004A1160" w:rsidP="00EA56BF">
            <w:r w:rsidRPr="00B74AF5">
              <w:t>- объекты отправления культа (существующие);</w:t>
            </w:r>
          </w:p>
          <w:p w:rsidR="004A1160" w:rsidRPr="00B74AF5" w:rsidRDefault="004A1160" w:rsidP="00EA56BF">
            <w:r w:rsidRPr="00B74AF5">
              <w:t>- объекты отправления культа (проектируемые)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- дома траурных обрядов;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t xml:space="preserve">- мастерские по изготовлению ритуальных </w:t>
            </w:r>
            <w:r w:rsidRPr="00B74AF5">
              <w:lastRenderedPageBreak/>
              <w:t>принадлежностей;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- административные объекты, связанные с функционированием кладбищ.</w:t>
            </w:r>
          </w:p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>- хозяйственный двор со складскими помещениями для хранения крупногабаритных частей и другого оборудования</w:t>
            </w:r>
          </w:p>
          <w:p w:rsidR="004A1160" w:rsidRPr="00B74AF5" w:rsidRDefault="004A1160" w:rsidP="00EA56BF">
            <w:r w:rsidRPr="00B74AF5">
              <w:t>- объекты охраны правопорядка</w:t>
            </w:r>
          </w:p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lastRenderedPageBreak/>
              <w:t xml:space="preserve">Ширина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74AF5">
                <w:t>20 метров</w:t>
              </w:r>
            </w:smartTag>
            <w:r>
              <w:t xml:space="preserve"> (РНГП В</w:t>
            </w:r>
            <w:r w:rsidRPr="00B74AF5">
              <w:t>О, п. 6.2.15).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- для существующих культовых сооружений, если они являются объектами культурного наследия, характер использования и содержания устанавливается местными органами охраны объектов истории и культуры.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t>- для проектируемых объектов – в соответствии с архитектурно-строительным проектом.</w:t>
            </w:r>
          </w:p>
          <w:p w:rsidR="004A1160" w:rsidRPr="00B74AF5" w:rsidRDefault="004A1160" w:rsidP="00EA56BF">
            <w:r w:rsidRPr="00B74AF5">
              <w:t>В соответствии с архитектурно-строительным прое</w:t>
            </w:r>
            <w:r>
              <w:t xml:space="preserve">ктом и п.п. 6.2.17-6.2.18 РНГП </w:t>
            </w:r>
            <w:r w:rsidRPr="00B74AF5">
              <w:t>О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>
            <w:r w:rsidRPr="00B74AF5">
              <w:lastRenderedPageBreak/>
              <w:t>- киоски, временные павильоны розничной торговли;</w:t>
            </w:r>
          </w:p>
          <w:p w:rsidR="004A1160" w:rsidRPr="00B74AF5" w:rsidRDefault="004A1160" w:rsidP="00EA56BF">
            <w:r w:rsidRPr="00B74AF5">
              <w:lastRenderedPageBreak/>
              <w:t>- аптеки;</w:t>
            </w:r>
          </w:p>
          <w:p w:rsidR="004A1160" w:rsidRPr="00B74AF5" w:rsidRDefault="004A1160" w:rsidP="00EA56BF">
            <w:r w:rsidRPr="00B74AF5">
              <w:t>- объекты пожарной охраны;</w:t>
            </w:r>
          </w:p>
          <w:p w:rsidR="004A1160" w:rsidRPr="00B74AF5" w:rsidRDefault="004A1160" w:rsidP="00EA56BF">
            <w:r w:rsidRPr="00B74AF5">
              <w:t>- общественные туалеты</w:t>
            </w:r>
          </w:p>
        </w:tc>
        <w:tc>
          <w:tcPr>
            <w:tcW w:w="2482" w:type="dxa"/>
          </w:tcPr>
          <w:p w:rsidR="004A1160" w:rsidRPr="00B74AF5" w:rsidRDefault="004A1160" w:rsidP="00EA56BF">
            <w:r w:rsidRPr="00B74AF5">
              <w:lastRenderedPageBreak/>
              <w:t>В соответствии с архитектурно</w:t>
            </w:r>
            <w:r>
              <w:t xml:space="preserve"> – строительным </w:t>
            </w:r>
            <w:r>
              <w:lastRenderedPageBreak/>
              <w:t>проектом, РНГП С</w:t>
            </w:r>
            <w:r w:rsidRPr="00B74AF5">
              <w:t>О и СНиП.</w:t>
            </w:r>
          </w:p>
        </w:tc>
      </w:tr>
      <w:tr w:rsidR="004A1160" w:rsidRPr="00B74AF5" w:rsidTr="00EA56BF">
        <w:tc>
          <w:tcPr>
            <w:tcW w:w="2097" w:type="dxa"/>
          </w:tcPr>
          <w:p w:rsidR="004A1160" w:rsidRPr="00B74AF5" w:rsidRDefault="004A1160" w:rsidP="00EA56BF">
            <w:r w:rsidRPr="00B74AF5">
              <w:lastRenderedPageBreak/>
              <w:t>Крематории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Колумбарии и стены скорби</w:t>
            </w:r>
          </w:p>
        </w:tc>
        <w:tc>
          <w:tcPr>
            <w:tcW w:w="2481" w:type="dxa"/>
          </w:tcPr>
          <w:p w:rsidR="004A1160" w:rsidRPr="00B74AF5" w:rsidRDefault="004A1160" w:rsidP="00EA56BF">
            <w:r w:rsidRPr="00B74AF5">
              <w:rPr>
                <w:b/>
              </w:rPr>
              <w:lastRenderedPageBreak/>
              <w:t>1.</w:t>
            </w:r>
            <w:r w:rsidRPr="00B74AF5">
              <w:t xml:space="preserve"> Выбор и отвод участка под размещение крематория  производится с учетом  подветренной стороны по отно</w:t>
            </w:r>
            <w:r>
              <w:t>шению к жилой территории (РНГП С</w:t>
            </w:r>
            <w:r w:rsidRPr="00B74AF5">
              <w:t>О, п. 6.2.10);</w:t>
            </w:r>
          </w:p>
          <w:p w:rsidR="004A1160" w:rsidRPr="00B74AF5" w:rsidRDefault="004A1160" w:rsidP="00EA56BF">
            <w:r w:rsidRPr="00B74AF5">
              <w:rPr>
                <w:b/>
              </w:rPr>
              <w:t>2.</w:t>
            </w:r>
            <w:r w:rsidRPr="00B74AF5">
              <w:t xml:space="preserve"> Расстояния от жилых, общественных и, лечебно-</w:t>
            </w:r>
            <w:r w:rsidRPr="00B74AF5">
              <w:lastRenderedPageBreak/>
              <w:t>профилактических зданий, спортивно-оздоровительных и санаторно-курортных зон  устанавливаются в</w:t>
            </w:r>
            <w:r>
              <w:t xml:space="preserve"> соответствии с п. 6.2.10 РНГП С</w:t>
            </w:r>
            <w:r w:rsidRPr="00B74AF5">
              <w:t>О:</w:t>
            </w:r>
          </w:p>
          <w:p w:rsidR="004A1160" w:rsidRPr="00B74AF5" w:rsidRDefault="004A1160" w:rsidP="00EA56BF">
            <w:r w:rsidRPr="00B74AF5">
              <w:t xml:space="preserve">- Крематории без подготовительных и обрядовых процессов с однокамерной печью –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B74AF5">
                <w:t>500 метров</w:t>
              </w:r>
            </w:smartTag>
            <w:r w:rsidRPr="00B74AF5">
              <w:t>;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t xml:space="preserve">- Крематории с количеством печей более одной –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B74AF5">
                <w:t>1000 метров</w:t>
              </w:r>
            </w:smartTag>
            <w:r w:rsidRPr="00B74AF5">
              <w:t xml:space="preserve">. </w:t>
            </w:r>
          </w:p>
          <w:p w:rsidR="004A1160" w:rsidRPr="00B74AF5" w:rsidRDefault="004A1160" w:rsidP="00EA56BF">
            <w:r w:rsidRPr="00B74AF5">
              <w:t>Колумбарии и стены скорби для захоронения урн с прахом умерших следует размещать на специально выделенных участках земли.</w:t>
            </w:r>
          </w:p>
        </w:tc>
        <w:tc>
          <w:tcPr>
            <w:tcW w:w="2482" w:type="dxa"/>
          </w:tcPr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lastRenderedPageBreak/>
              <w:t>- зеленые насаждения</w:t>
            </w: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- стоянки автокатафалков и автотранспорта;</w:t>
            </w:r>
          </w:p>
          <w:p w:rsidR="004A1160" w:rsidRPr="00B74AF5" w:rsidRDefault="004A1160" w:rsidP="00EA56BF">
            <w:r w:rsidRPr="00B74AF5">
              <w:t>- урны для сбора мусора и площадки для мусоросборников с подъездом к ним</w:t>
            </w:r>
          </w:p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 xml:space="preserve">- хозяйственный двор со складскими помещениями для хранения </w:t>
            </w:r>
            <w:r w:rsidRPr="00B74AF5">
              <w:lastRenderedPageBreak/>
              <w:t>крупногабаритных частей и другого оборудования.</w:t>
            </w:r>
          </w:p>
          <w:p w:rsidR="004A1160" w:rsidRPr="00B74AF5" w:rsidRDefault="004A1160" w:rsidP="00EA56BF">
            <w:r w:rsidRPr="00B74AF5">
              <w:t>- дома траурных обрядов;</w:t>
            </w:r>
          </w:p>
          <w:p w:rsidR="004A1160" w:rsidRPr="00B74AF5" w:rsidRDefault="004A1160" w:rsidP="00EA56BF">
            <w:r w:rsidRPr="00B74AF5">
              <w:t>- мастерские по изготовлению ритуальных принадлежностей</w:t>
            </w:r>
          </w:p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>административные объекты, связанные с функционированием кладбищ.</w:t>
            </w:r>
          </w:p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  <w:r w:rsidRPr="00B74AF5">
              <w:lastRenderedPageBreak/>
              <w:t xml:space="preserve">Ширина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B74AF5">
                <w:t>20 метров</w:t>
              </w:r>
            </w:smartTag>
            <w:r>
              <w:t xml:space="preserve"> (РНГП С</w:t>
            </w:r>
            <w:r w:rsidRPr="00B74AF5">
              <w:t>О, п. 6.2.15).</w:t>
            </w:r>
          </w:p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bottom w:val="single" w:sz="12" w:space="1" w:color="auto"/>
              </w:pBdr>
            </w:pPr>
          </w:p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  <w:p w:rsidR="004A1160" w:rsidRPr="00B74AF5" w:rsidRDefault="004A1160" w:rsidP="00EA56BF"/>
          <w:p w:rsidR="004A1160" w:rsidRPr="00B74AF5" w:rsidRDefault="004A1160" w:rsidP="00EA56BF">
            <w:pPr>
              <w:pBdr>
                <w:top w:val="single" w:sz="12" w:space="1" w:color="auto"/>
                <w:bottom w:val="single" w:sz="12" w:space="1" w:color="auto"/>
              </w:pBdr>
            </w:pPr>
            <w:r w:rsidRPr="00B74AF5">
              <w:t>В соответствии с архитектурно-строительным проектом</w:t>
            </w:r>
          </w:p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/>
        </w:tc>
      </w:tr>
      <w:tr w:rsidR="004A1160" w:rsidRPr="00B74AF5" w:rsidTr="00EA56BF">
        <w:tc>
          <w:tcPr>
            <w:tcW w:w="2097" w:type="dxa"/>
          </w:tcPr>
          <w:p w:rsidR="004A1160" w:rsidRPr="00B74AF5" w:rsidRDefault="004A1160" w:rsidP="00EA56BF">
            <w:r w:rsidRPr="00B74AF5">
              <w:lastRenderedPageBreak/>
              <w:t xml:space="preserve">Кладбища домашних животных </w:t>
            </w:r>
          </w:p>
        </w:tc>
        <w:tc>
          <w:tcPr>
            <w:tcW w:w="2481" w:type="dxa"/>
          </w:tcPr>
          <w:p w:rsidR="004A1160" w:rsidRPr="00B74AF5" w:rsidRDefault="004A1160" w:rsidP="00EA56BF">
            <w:r w:rsidRPr="00B74AF5">
              <w:t>В соответствии с архитектурно – строительным проектом</w:t>
            </w:r>
          </w:p>
        </w:tc>
        <w:tc>
          <w:tcPr>
            <w:tcW w:w="2482" w:type="dxa"/>
          </w:tcPr>
          <w:p w:rsidR="004A1160" w:rsidRPr="00B74AF5" w:rsidRDefault="004A1160" w:rsidP="00EA56BF">
            <w:r w:rsidRPr="00B74AF5">
              <w:t>Специализированные объекты траурных обрядов для домашних животных</w:t>
            </w:r>
          </w:p>
        </w:tc>
        <w:tc>
          <w:tcPr>
            <w:tcW w:w="2482" w:type="dxa"/>
          </w:tcPr>
          <w:p w:rsidR="004A1160" w:rsidRPr="00B74AF5" w:rsidRDefault="004A1160" w:rsidP="00EA56BF">
            <w:r w:rsidRPr="00B74AF5">
              <w:t>В соответствии с архитектурно-строительным проектом</w:t>
            </w:r>
          </w:p>
        </w:tc>
        <w:tc>
          <w:tcPr>
            <w:tcW w:w="2482" w:type="dxa"/>
          </w:tcPr>
          <w:p w:rsidR="004A1160" w:rsidRPr="00B74AF5" w:rsidRDefault="004A1160" w:rsidP="00EA56BF"/>
        </w:tc>
        <w:tc>
          <w:tcPr>
            <w:tcW w:w="2482" w:type="dxa"/>
          </w:tcPr>
          <w:p w:rsidR="004A1160" w:rsidRPr="00B74AF5" w:rsidRDefault="004A1160" w:rsidP="00EA56BF"/>
        </w:tc>
      </w:tr>
    </w:tbl>
    <w:p w:rsidR="004A1160" w:rsidRPr="00B74AF5" w:rsidRDefault="004A1160" w:rsidP="004A1160">
      <w:pPr>
        <w:shd w:val="clear" w:color="auto" w:fill="FFFFFF"/>
        <w:spacing w:before="128"/>
        <w:ind w:left="8" w:firstLine="532"/>
        <w:jc w:val="both"/>
        <w:rPr>
          <w:bCs/>
          <w:sz w:val="28"/>
          <w:szCs w:val="28"/>
        </w:rPr>
      </w:pPr>
      <w:r w:rsidRPr="00B74AF5">
        <w:rPr>
          <w:bCs/>
          <w:spacing w:val="-4"/>
          <w:sz w:val="28"/>
          <w:szCs w:val="28"/>
        </w:rPr>
        <w:t xml:space="preserve">В состав зон специального назначения включаются зоны, занятые кладбищами, крематориями, </w:t>
      </w:r>
      <w:r w:rsidRPr="00B74AF5">
        <w:rPr>
          <w:bCs/>
          <w:spacing w:val="-2"/>
          <w:sz w:val="28"/>
          <w:szCs w:val="28"/>
        </w:rPr>
        <w:t xml:space="preserve">скотомогильниками, объектами размещения отходов потребления и иными объектами, размещение </w:t>
      </w:r>
      <w:r w:rsidRPr="00B74AF5">
        <w:rPr>
          <w:bCs/>
          <w:spacing w:val="-4"/>
          <w:sz w:val="28"/>
          <w:szCs w:val="28"/>
        </w:rPr>
        <w:t xml:space="preserve">которых может быть обеспечено только путем выделения указанных зон и недопустимо в других </w:t>
      </w:r>
      <w:r w:rsidRPr="00B74AF5">
        <w:rPr>
          <w:bCs/>
          <w:spacing w:val="-6"/>
          <w:sz w:val="28"/>
          <w:szCs w:val="28"/>
        </w:rPr>
        <w:t>территориальных зонах.</w:t>
      </w:r>
    </w:p>
    <w:p w:rsidR="004A1160" w:rsidRPr="00B74AF5" w:rsidRDefault="004A1160" w:rsidP="004A1160">
      <w:pPr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lastRenderedPageBreak/>
        <w:t>Для предприятий, производств и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4A1160" w:rsidRPr="00B74AF5" w:rsidRDefault="004A1160" w:rsidP="004A1160">
      <w:pPr>
        <w:pStyle w:val="a8"/>
        <w:rPr>
          <w:sz w:val="28"/>
          <w:szCs w:val="28"/>
        </w:rPr>
      </w:pPr>
      <w:r w:rsidRPr="00B74AF5">
        <w:rPr>
          <w:sz w:val="28"/>
          <w:szCs w:val="28"/>
        </w:rPr>
        <w:t xml:space="preserve">Вновь создаваемые места погребения должны размещаться на расстоянии не менее </w:t>
      </w:r>
      <w:smartTag w:uri="urn:schemas-microsoft-com:office:smarttags" w:element="metricconverter">
        <w:smartTagPr>
          <w:attr w:name="ProductID" w:val="300 м"/>
        </w:smartTagPr>
        <w:r w:rsidRPr="00B74AF5">
          <w:rPr>
            <w:sz w:val="28"/>
            <w:szCs w:val="28"/>
          </w:rPr>
          <w:t>300 м</w:t>
        </w:r>
      </w:smartTag>
      <w:r w:rsidRPr="00B74AF5">
        <w:rPr>
          <w:sz w:val="28"/>
          <w:szCs w:val="28"/>
        </w:rPr>
        <w:t xml:space="preserve"> от границ селитебной территории.</w:t>
      </w:r>
    </w:p>
    <w:p w:rsidR="004A1160" w:rsidRPr="00B74AF5" w:rsidRDefault="004A1160" w:rsidP="004A1160">
      <w:pPr>
        <w:jc w:val="both"/>
        <w:rPr>
          <w:bCs/>
          <w:sz w:val="28"/>
          <w:szCs w:val="28"/>
        </w:rPr>
      </w:pPr>
      <w:r w:rsidRPr="00B74AF5">
        <w:rPr>
          <w:spacing w:val="-5"/>
          <w:sz w:val="28"/>
          <w:szCs w:val="28"/>
        </w:rPr>
        <w:t xml:space="preserve">         </w:t>
      </w:r>
      <w:r w:rsidRPr="00B74AF5">
        <w:rPr>
          <w:bCs/>
          <w:sz w:val="28"/>
          <w:szCs w:val="28"/>
        </w:rPr>
        <w:t>Территория санитарно-защитных зон должна быть спланирована, благоустроена и озеленена, иметь транспортные и инженерные коридоры. Процент озеленения определяется расчетным путем из условия участия растительности в регулировании водного режима территории.</w:t>
      </w:r>
    </w:p>
    <w:p w:rsidR="004A1160" w:rsidRPr="00B74AF5" w:rsidRDefault="004A1160" w:rsidP="004A1160">
      <w:pPr>
        <w:jc w:val="both"/>
        <w:rPr>
          <w:bCs/>
          <w:sz w:val="28"/>
          <w:szCs w:val="28"/>
        </w:rPr>
      </w:pPr>
      <w:r w:rsidRPr="00B74AF5">
        <w:rPr>
          <w:spacing w:val="-5"/>
          <w:sz w:val="28"/>
          <w:szCs w:val="28"/>
        </w:rPr>
        <w:t xml:space="preserve">          </w:t>
      </w:r>
      <w:r w:rsidRPr="00B74AF5">
        <w:rPr>
          <w:bCs/>
          <w:sz w:val="28"/>
          <w:szCs w:val="28"/>
        </w:rPr>
        <w:t>На территориях санитарно-защитных зон кладбищ, крематориев,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4A1160" w:rsidRPr="00B74AF5" w:rsidRDefault="004A1160" w:rsidP="004A1160">
      <w:pPr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По территории санитарно-защитных зон и кладбищ запрещается прокладка сетей централизованного хозяйственно-питьевого водоснабжения.</w:t>
      </w:r>
    </w:p>
    <w:p w:rsidR="004A1160" w:rsidRPr="00B74AF5" w:rsidRDefault="004A1160" w:rsidP="004A1160">
      <w:pPr>
        <w:pStyle w:val="a8"/>
        <w:rPr>
          <w:sz w:val="28"/>
          <w:szCs w:val="28"/>
        </w:rPr>
      </w:pPr>
      <w:r w:rsidRPr="00B74AF5">
        <w:rPr>
          <w:sz w:val="28"/>
          <w:szCs w:val="28"/>
        </w:rPr>
        <w:t xml:space="preserve">На участках кладбищ, крематориев, зданий и сооружений похоронного назначения предусматривается зона зеленых насаждений шириной не менее </w:t>
      </w:r>
      <w:smartTag w:uri="urn:schemas-microsoft-com:office:smarttags" w:element="metricconverter">
        <w:smartTagPr>
          <w:attr w:name="ProductID" w:val="20 метров"/>
        </w:smartTagPr>
        <w:r w:rsidRPr="00B74AF5">
          <w:rPr>
            <w:sz w:val="28"/>
            <w:szCs w:val="28"/>
          </w:rPr>
          <w:t>20 метров</w:t>
        </w:r>
      </w:smartTag>
      <w:r w:rsidRPr="00B74AF5">
        <w:rPr>
          <w:sz w:val="28"/>
          <w:szCs w:val="28"/>
        </w:rPr>
        <w:t>, стоянки автокатафалков и автотранспорта, урны для сбора мусора, площадки для мусоросборников с подъездами к ним.</w:t>
      </w:r>
    </w:p>
    <w:p w:rsidR="004A1160" w:rsidRPr="00B74AF5" w:rsidRDefault="004A1160" w:rsidP="004A1160">
      <w:pPr>
        <w:pStyle w:val="a8"/>
        <w:rPr>
          <w:sz w:val="28"/>
          <w:szCs w:val="28"/>
        </w:rPr>
      </w:pPr>
      <w:r w:rsidRPr="00B74AF5">
        <w:rPr>
          <w:sz w:val="28"/>
          <w:szCs w:val="28"/>
        </w:rPr>
        <w:t>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</w:p>
    <w:p w:rsidR="004A1160" w:rsidRPr="00B74AF5" w:rsidRDefault="004A1160" w:rsidP="004A1160">
      <w:pPr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4A1160" w:rsidRPr="00B74AF5" w:rsidRDefault="004A1160" w:rsidP="004A1160">
      <w:pPr>
        <w:ind w:firstLine="540"/>
        <w:jc w:val="both"/>
        <w:rPr>
          <w:bCs/>
          <w:sz w:val="28"/>
          <w:szCs w:val="28"/>
        </w:rPr>
      </w:pPr>
      <w:r w:rsidRPr="00B74AF5">
        <w:rPr>
          <w:bCs/>
          <w:sz w:val="28"/>
          <w:szCs w:val="28"/>
        </w:rPr>
        <w:t>Размер санитарно-защитных зон после переноса кладбищ, а также закрытых кладбищ для новых погребений по истечении кладбищенского периода остается неизменной.</w:t>
      </w:r>
    </w:p>
    <w:p w:rsidR="004A1160" w:rsidRPr="00B74AF5" w:rsidRDefault="004A1160" w:rsidP="004A1160">
      <w:pPr>
        <w:jc w:val="both"/>
        <w:rPr>
          <w:bCs/>
          <w:sz w:val="28"/>
          <w:szCs w:val="28"/>
        </w:rPr>
      </w:pPr>
      <w:r w:rsidRPr="00B74AF5">
        <w:rPr>
          <w:spacing w:val="-5"/>
          <w:sz w:val="28"/>
          <w:szCs w:val="28"/>
        </w:rPr>
        <w:t xml:space="preserve">         </w:t>
      </w:r>
      <w:r w:rsidRPr="00B74AF5">
        <w:rPr>
          <w:bCs/>
          <w:sz w:val="28"/>
          <w:szCs w:val="28"/>
        </w:rPr>
        <w:t>Дома траурных обрядов размещают на территории действующих или вновь проектируемых кладбищ, территориях коммунальных зон, обособленных земельных участках в границах жилой застройки и на территории пригородных зон.</w:t>
      </w:r>
    </w:p>
    <w:p w:rsidR="004A1160" w:rsidRPr="00B74AF5" w:rsidRDefault="004A1160" w:rsidP="004A1160">
      <w:pPr>
        <w:pStyle w:val="a8"/>
        <w:rPr>
          <w:sz w:val="28"/>
          <w:szCs w:val="28"/>
        </w:rPr>
      </w:pPr>
      <w:r w:rsidRPr="00B74AF5">
        <w:rPr>
          <w:sz w:val="28"/>
          <w:szCs w:val="28"/>
        </w:rPr>
        <w:t xml:space="preserve"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</w:t>
      </w:r>
      <w:r w:rsidRPr="00B74AF5">
        <w:rPr>
          <w:sz w:val="28"/>
          <w:szCs w:val="28"/>
        </w:rPr>
        <w:lastRenderedPageBreak/>
        <w:t xml:space="preserve">регламентируется с учетом характера траурного обряда и должно составлять не менее </w:t>
      </w:r>
      <w:smartTag w:uri="urn:schemas-microsoft-com:office:smarttags" w:element="metricconverter">
        <w:smartTagPr>
          <w:attr w:name="ProductID" w:val="100 метров"/>
        </w:smartTagPr>
        <w:r w:rsidRPr="00B74AF5">
          <w:rPr>
            <w:sz w:val="28"/>
            <w:szCs w:val="28"/>
          </w:rPr>
          <w:t>100 метров</w:t>
        </w:r>
      </w:smartTag>
      <w:r w:rsidRPr="00B74AF5">
        <w:rPr>
          <w:sz w:val="28"/>
          <w:szCs w:val="28"/>
        </w:rPr>
        <w:t>.</w:t>
      </w:r>
    </w:p>
    <w:p w:rsidR="004A1160" w:rsidRPr="00B74AF5" w:rsidRDefault="004A1160" w:rsidP="004A1160">
      <w:pPr>
        <w:shd w:val="clear" w:color="auto" w:fill="FFFFFF"/>
        <w:spacing w:before="20"/>
        <w:ind w:left="16"/>
        <w:jc w:val="both"/>
        <w:rPr>
          <w:spacing w:val="-5"/>
          <w:sz w:val="28"/>
          <w:szCs w:val="28"/>
        </w:rPr>
      </w:pPr>
    </w:p>
    <w:p w:rsidR="004A1160" w:rsidRPr="00B74AF5" w:rsidRDefault="004A1160" w:rsidP="004A11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 Картографические документы</w:t>
      </w:r>
    </w:p>
    <w:p w:rsidR="004A1160" w:rsidRPr="00B74AF5" w:rsidRDefault="004A1160" w:rsidP="004A1160"/>
    <w:p w:rsidR="004A1160" w:rsidRPr="00B74AF5" w:rsidRDefault="004A1160" w:rsidP="004A1160"/>
    <w:p w:rsidR="006400F7" w:rsidRDefault="006400F7"/>
    <w:sectPr w:rsidR="006400F7" w:rsidSect="00751A0E">
      <w:footerReference w:type="even" r:id="rId7"/>
      <w:footerReference w:type="default" r:id="rId8"/>
      <w:pgSz w:w="16838" w:h="11906" w:orient="landscape"/>
      <w:pgMar w:top="1258" w:right="1134" w:bottom="1701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76" w:rsidRDefault="004A1160" w:rsidP="00491E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2276" w:rsidRDefault="004A1160" w:rsidP="00AD7CB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76" w:rsidRDefault="004A1160" w:rsidP="00491E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63</w:t>
    </w:r>
    <w:r>
      <w:rPr>
        <w:rStyle w:val="ac"/>
      </w:rPr>
      <w:fldChar w:fldCharType="end"/>
    </w:r>
  </w:p>
  <w:p w:rsidR="002E2276" w:rsidRDefault="004A1160" w:rsidP="00AD7CBF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3A3"/>
    <w:multiLevelType w:val="hybridMultilevel"/>
    <w:tmpl w:val="22F67B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03EE6A72"/>
    <w:multiLevelType w:val="hybridMultilevel"/>
    <w:tmpl w:val="DD546852"/>
    <w:lvl w:ilvl="0" w:tplc="4F5E43D0">
      <w:start w:val="1"/>
      <w:numFmt w:val="decimal"/>
      <w:lvlText w:val="%1."/>
      <w:lvlJc w:val="left"/>
      <w:pPr>
        <w:tabs>
          <w:tab w:val="num" w:pos="5010"/>
        </w:tabs>
        <w:ind w:left="5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30"/>
        </w:tabs>
        <w:ind w:left="5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50"/>
        </w:tabs>
        <w:ind w:left="6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70"/>
        </w:tabs>
        <w:ind w:left="7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890"/>
        </w:tabs>
        <w:ind w:left="7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10"/>
        </w:tabs>
        <w:ind w:left="8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30"/>
        </w:tabs>
        <w:ind w:left="9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50"/>
        </w:tabs>
        <w:ind w:left="10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70"/>
        </w:tabs>
        <w:ind w:left="10770" w:hanging="180"/>
      </w:pPr>
    </w:lvl>
  </w:abstractNum>
  <w:abstractNum w:abstractNumId="2">
    <w:nsid w:val="0861204D"/>
    <w:multiLevelType w:val="hybridMultilevel"/>
    <w:tmpl w:val="62FCB7B6"/>
    <w:lvl w:ilvl="0" w:tplc="6D6AEBE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8D94C8A0">
      <w:numFmt w:val="none"/>
      <w:lvlText w:val=""/>
      <w:lvlJc w:val="left"/>
      <w:pPr>
        <w:tabs>
          <w:tab w:val="num" w:pos="360"/>
        </w:tabs>
      </w:pPr>
    </w:lvl>
    <w:lvl w:ilvl="2" w:tplc="2842EFC2">
      <w:numFmt w:val="none"/>
      <w:lvlText w:val=""/>
      <w:lvlJc w:val="left"/>
      <w:pPr>
        <w:tabs>
          <w:tab w:val="num" w:pos="360"/>
        </w:tabs>
      </w:pPr>
    </w:lvl>
    <w:lvl w:ilvl="3" w:tplc="ACE67816">
      <w:numFmt w:val="none"/>
      <w:lvlText w:val=""/>
      <w:lvlJc w:val="left"/>
      <w:pPr>
        <w:tabs>
          <w:tab w:val="num" w:pos="360"/>
        </w:tabs>
      </w:pPr>
    </w:lvl>
    <w:lvl w:ilvl="4" w:tplc="3F46BD9C">
      <w:numFmt w:val="none"/>
      <w:lvlText w:val=""/>
      <w:lvlJc w:val="left"/>
      <w:pPr>
        <w:tabs>
          <w:tab w:val="num" w:pos="360"/>
        </w:tabs>
      </w:pPr>
    </w:lvl>
    <w:lvl w:ilvl="5" w:tplc="A71A420A">
      <w:numFmt w:val="none"/>
      <w:lvlText w:val=""/>
      <w:lvlJc w:val="left"/>
      <w:pPr>
        <w:tabs>
          <w:tab w:val="num" w:pos="360"/>
        </w:tabs>
      </w:pPr>
    </w:lvl>
    <w:lvl w:ilvl="6" w:tplc="0B784334">
      <w:numFmt w:val="none"/>
      <w:lvlText w:val=""/>
      <w:lvlJc w:val="left"/>
      <w:pPr>
        <w:tabs>
          <w:tab w:val="num" w:pos="360"/>
        </w:tabs>
      </w:pPr>
    </w:lvl>
    <w:lvl w:ilvl="7" w:tplc="8C807DE0">
      <w:numFmt w:val="none"/>
      <w:lvlText w:val=""/>
      <w:lvlJc w:val="left"/>
      <w:pPr>
        <w:tabs>
          <w:tab w:val="num" w:pos="360"/>
        </w:tabs>
      </w:pPr>
    </w:lvl>
    <w:lvl w:ilvl="8" w:tplc="65CA4DA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E4778F"/>
    <w:multiLevelType w:val="hybridMultilevel"/>
    <w:tmpl w:val="880A631C"/>
    <w:lvl w:ilvl="0" w:tplc="65562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E2D81"/>
    <w:multiLevelType w:val="hybridMultilevel"/>
    <w:tmpl w:val="FCE0AB00"/>
    <w:lvl w:ilvl="0" w:tplc="B284E64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1C8C60">
      <w:numFmt w:val="none"/>
      <w:lvlText w:val=""/>
      <w:lvlJc w:val="left"/>
      <w:pPr>
        <w:tabs>
          <w:tab w:val="num" w:pos="360"/>
        </w:tabs>
      </w:pPr>
    </w:lvl>
    <w:lvl w:ilvl="2" w:tplc="A4969A0A">
      <w:numFmt w:val="none"/>
      <w:lvlText w:val=""/>
      <w:lvlJc w:val="left"/>
      <w:pPr>
        <w:tabs>
          <w:tab w:val="num" w:pos="360"/>
        </w:tabs>
      </w:pPr>
    </w:lvl>
    <w:lvl w:ilvl="3" w:tplc="E8F47CD2">
      <w:numFmt w:val="none"/>
      <w:lvlText w:val=""/>
      <w:lvlJc w:val="left"/>
      <w:pPr>
        <w:tabs>
          <w:tab w:val="num" w:pos="360"/>
        </w:tabs>
      </w:pPr>
    </w:lvl>
    <w:lvl w:ilvl="4" w:tplc="EC74C476">
      <w:numFmt w:val="none"/>
      <w:lvlText w:val=""/>
      <w:lvlJc w:val="left"/>
      <w:pPr>
        <w:tabs>
          <w:tab w:val="num" w:pos="360"/>
        </w:tabs>
      </w:pPr>
    </w:lvl>
    <w:lvl w:ilvl="5" w:tplc="9858E514">
      <w:numFmt w:val="none"/>
      <w:lvlText w:val=""/>
      <w:lvlJc w:val="left"/>
      <w:pPr>
        <w:tabs>
          <w:tab w:val="num" w:pos="360"/>
        </w:tabs>
      </w:pPr>
    </w:lvl>
    <w:lvl w:ilvl="6" w:tplc="F72E683E">
      <w:numFmt w:val="none"/>
      <w:lvlText w:val=""/>
      <w:lvlJc w:val="left"/>
      <w:pPr>
        <w:tabs>
          <w:tab w:val="num" w:pos="360"/>
        </w:tabs>
      </w:pPr>
    </w:lvl>
    <w:lvl w:ilvl="7" w:tplc="7082B872">
      <w:numFmt w:val="none"/>
      <w:lvlText w:val=""/>
      <w:lvlJc w:val="left"/>
      <w:pPr>
        <w:tabs>
          <w:tab w:val="num" w:pos="360"/>
        </w:tabs>
      </w:pPr>
    </w:lvl>
    <w:lvl w:ilvl="8" w:tplc="A5B21F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731B98"/>
    <w:multiLevelType w:val="multilevel"/>
    <w:tmpl w:val="9E56CB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3E766E30"/>
    <w:multiLevelType w:val="hybridMultilevel"/>
    <w:tmpl w:val="C400F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33E82"/>
    <w:multiLevelType w:val="hybridMultilevel"/>
    <w:tmpl w:val="7C80D4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6CA4591"/>
    <w:multiLevelType w:val="multilevel"/>
    <w:tmpl w:val="9E56CB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574114EB"/>
    <w:multiLevelType w:val="hybridMultilevel"/>
    <w:tmpl w:val="0CEC2CF4"/>
    <w:lvl w:ilvl="0" w:tplc="5B900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21D0D"/>
    <w:multiLevelType w:val="hybridMultilevel"/>
    <w:tmpl w:val="CF4C269A"/>
    <w:lvl w:ilvl="0" w:tplc="50EAAD7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580894"/>
    <w:multiLevelType w:val="hybridMultilevel"/>
    <w:tmpl w:val="05CE0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297BEA"/>
    <w:multiLevelType w:val="multilevel"/>
    <w:tmpl w:val="14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93C9B"/>
    <w:multiLevelType w:val="hybridMultilevel"/>
    <w:tmpl w:val="9062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1160"/>
    <w:rsid w:val="004A1160"/>
    <w:rsid w:val="0064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1160"/>
    <w:pPr>
      <w:keepNext/>
      <w:tabs>
        <w:tab w:val="left" w:pos="851"/>
      </w:tabs>
      <w:spacing w:line="360" w:lineRule="auto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4A11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A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4A116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A1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nionooiii2">
    <w:name w:val="Iniiaiie oaeno n ionooiii 2"/>
    <w:basedOn w:val="a"/>
    <w:rsid w:val="004A1160"/>
    <w:pPr>
      <w:ind w:firstLine="284"/>
      <w:jc w:val="both"/>
    </w:pPr>
    <w:rPr>
      <w:rFonts w:ascii="Peterburg" w:hAnsi="Peterburg"/>
      <w:sz w:val="20"/>
      <w:szCs w:val="20"/>
    </w:rPr>
  </w:style>
  <w:style w:type="paragraph" w:styleId="a5">
    <w:name w:val="Normal (Web)"/>
    <w:basedOn w:val="a"/>
    <w:rsid w:val="004A116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6">
    <w:name w:val="Hyperlink"/>
    <w:basedOn w:val="a0"/>
    <w:rsid w:val="004A1160"/>
    <w:rPr>
      <w:strike w:val="0"/>
      <w:dstrike w:val="0"/>
      <w:color w:val="666699"/>
      <w:u w:val="none"/>
      <w:effect w:val="none"/>
    </w:rPr>
  </w:style>
  <w:style w:type="paragraph" w:customStyle="1" w:styleId="up1">
    <w:name w:val="up1"/>
    <w:basedOn w:val="a"/>
    <w:rsid w:val="004A1160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4A1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4A1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4A1160"/>
    <w:pPr>
      <w:ind w:firstLine="539"/>
      <w:jc w:val="both"/>
    </w:pPr>
    <w:rPr>
      <w:color w:val="000000"/>
      <w:sz w:val="18"/>
      <w:szCs w:val="18"/>
    </w:rPr>
  </w:style>
  <w:style w:type="paragraph" w:styleId="a8">
    <w:name w:val="Body Text Indent"/>
    <w:basedOn w:val="a"/>
    <w:link w:val="a9"/>
    <w:rsid w:val="004A1160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4A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A1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A1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A1160"/>
  </w:style>
  <w:style w:type="character" w:customStyle="1" w:styleId="2">
    <w:name w:val="Основной текст 2 Знак"/>
    <w:basedOn w:val="a0"/>
    <w:rsid w:val="004A1160"/>
    <w:rPr>
      <w:rFonts w:ascii="Arial" w:hAnsi="Arial"/>
    </w:rPr>
  </w:style>
  <w:style w:type="paragraph" w:customStyle="1" w:styleId="ConsNormal">
    <w:name w:val="ConsNormal"/>
    <w:rsid w:val="004A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69502" TargetMode="External"/><Relationship Id="rId5" Type="http://schemas.openxmlformats.org/officeDocument/2006/relationships/hyperlink" Target="http://www.consultant.ru/online/base/?req=doc;base=LAW;n=695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14844</Words>
  <Characters>84613</Characters>
  <Application>Microsoft Office Word</Application>
  <DocSecurity>0</DocSecurity>
  <Lines>705</Lines>
  <Paragraphs>198</Paragraphs>
  <ScaleCrop>false</ScaleCrop>
  <Company/>
  <LinksUpToDate>false</LinksUpToDate>
  <CharactersWithSpaces>99259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2016-12-08T07:29:00Z</dcterms:created>
  <dcterms:modified xsi:type="dcterms:W3CDTF">2016-12-08T07:29:00Z</dcterms:modified>
</cp:coreProperties>
</file>